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Pr="00C94D36" w:rsidR="00FD0711" w:rsidP="000B3BD0" w:rsidRDefault="00FD0711" w14:paraId="12E56873" w14:textId="7D25BECA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Pr="00C94D36"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C94D36" w:rsidR="00FD0711" w:rsidP="000B3BD0" w:rsidRDefault="00FD0711" w14:paraId="05E4ACEB" w14:textId="2C1554E1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Pr="00C94D36"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94D36" w:rsidR="00FD0711" w:rsidTr="00011494" w14:paraId="723F5BE3" w14:textId="77777777">
        <w:tc>
          <w:tcPr>
            <w:tcW w:w="3823" w:type="dxa"/>
          </w:tcPr>
          <w:p w:rsidRPr="00C94D36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C94D36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:rsidRPr="00C94D36" w:rsidR="00FD0711" w:rsidP="000B3BD0" w:rsidRDefault="00C116E4" w14:paraId="5E3D56FF" w14:textId="31AF2D55">
            <w:pPr>
              <w:pStyle w:val="Titlu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Pr="00C94D36" w:rsidR="00C26673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</w:t>
            </w:r>
            <w:r w:rsidRPr="00C94D36" w:rsidR="00A26CB8">
              <w:rPr>
                <w:sz w:val="24"/>
                <w:szCs w:val="24"/>
              </w:rPr>
              <w:t xml:space="preserve"> </w:t>
            </w:r>
            <w:r w:rsidRPr="00C94D36">
              <w:rPr>
                <w:sz w:val="24"/>
                <w:szCs w:val="24"/>
              </w:rPr>
              <w:t>din Bucure</w:t>
            </w:r>
            <w:r w:rsidRPr="00C94D36" w:rsidR="001B1709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</w:p>
        </w:tc>
      </w:tr>
      <w:tr w:rsidRPr="00C94D36" w:rsidR="00FD0711" w:rsidTr="00011494" w14:paraId="3BA60826" w14:textId="77777777">
        <w:tc>
          <w:tcPr>
            <w:tcW w:w="3823" w:type="dxa"/>
          </w:tcPr>
          <w:p w:rsidRPr="00C94D36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:rsidRPr="00C94D36" w:rsidR="00FD0711" w:rsidP="000B3BD0" w:rsidRDefault="00011494" w14:paraId="50BB472A" w14:textId="3786BF6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Pr="00C94D36" w:rsidR="00FD0711" w:rsidTr="00011494" w14:paraId="574A0553" w14:textId="77777777">
        <w:tc>
          <w:tcPr>
            <w:tcW w:w="3823" w:type="dxa"/>
          </w:tcPr>
          <w:p w:rsidRPr="00C94D36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:rsidRPr="00C94D36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Pr="00C94D36" w:rsidR="00FD0711" w:rsidTr="00011494" w14:paraId="56B65CAC" w14:textId="77777777">
        <w:tc>
          <w:tcPr>
            <w:tcW w:w="3823" w:type="dxa"/>
          </w:tcPr>
          <w:p w:rsidRPr="00C94D36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Pr="00C94D36"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:rsidRPr="00C94D36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94D36" w:rsidR="00A32B38" w:rsidTr="00011494" w14:paraId="06D8832E" w14:textId="77777777">
        <w:tc>
          <w:tcPr>
            <w:tcW w:w="3823" w:type="dxa"/>
          </w:tcPr>
          <w:p w:rsidRPr="00C94D36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:rsidRPr="00C94D36" w:rsidR="00A32B38" w:rsidP="00A32B38" w:rsidRDefault="00011494" w14:paraId="5A2CE19F" w14:textId="24B710B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94D36" w:rsidR="00FD0711" w:rsidTr="00011494" w14:paraId="364B4DCD" w14:textId="77777777">
        <w:tc>
          <w:tcPr>
            <w:tcW w:w="3823" w:type="dxa"/>
          </w:tcPr>
          <w:p w:rsidRPr="00C94D36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Pr="00C94D36"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:rsidRPr="00C94D36" w:rsidR="00FD0711" w:rsidP="000B3BD0" w:rsidRDefault="00C116E4" w14:paraId="10F58711" w14:textId="2A8C96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Pr="00C94D36" w:rsidR="00D46EF7" w:rsidTr="00011494" w14:paraId="456B9D7C" w14:textId="77777777">
        <w:tc>
          <w:tcPr>
            <w:tcW w:w="3823" w:type="dxa"/>
          </w:tcPr>
          <w:p w:rsidRPr="00C94D36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:rsidRPr="00C94D36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94D36" w:rsidR="004F426F" w:rsidTr="00011494" w14:paraId="375B37EE" w14:textId="77777777">
        <w:tc>
          <w:tcPr>
            <w:tcW w:w="3823" w:type="dxa"/>
          </w:tcPr>
          <w:p w:rsidRPr="00C94D36" w:rsidR="004F426F" w:rsidP="000B3BD0" w:rsidRDefault="004F426F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</w:tcPr>
          <w:p w:rsidRPr="00C94D36" w:rsidR="004F426F" w:rsidP="000B3BD0" w:rsidRDefault="00011494" w14:paraId="34157CA3" w14:textId="030D24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Pitești</w:t>
            </w:r>
            <w:r w:rsidRPr="00C94D36" w:rsidR="004F426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C94D36" w:rsidR="00E176AD" w:rsidP="000B3BD0" w:rsidRDefault="00E176AD" w14:paraId="56B5C127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FD0711" w:rsidP="00E176AD" w:rsidRDefault="00FD0711" w14:paraId="749E27FA" w14:textId="03EDD94B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684"/>
        <w:gridCol w:w="382"/>
        <w:gridCol w:w="679"/>
        <w:gridCol w:w="1360"/>
        <w:gridCol w:w="179"/>
        <w:gridCol w:w="327"/>
        <w:gridCol w:w="1900"/>
        <w:gridCol w:w="172"/>
        <w:gridCol w:w="496"/>
        <w:gridCol w:w="2090"/>
        <w:gridCol w:w="737"/>
      </w:tblGrid>
      <w:tr w:rsidRPr="00C94D36" w:rsidR="00FD0711" w:rsidTr="656815F0" w14:paraId="57E36C1D" w14:textId="77777777">
        <w:tc>
          <w:tcPr>
            <w:tcW w:w="2745" w:type="dxa"/>
            <w:gridSpan w:val="3"/>
            <w:tcMar/>
          </w:tcPr>
          <w:p w:rsidRPr="00C94D36" w:rsidR="00011494" w:rsidP="00011494" w:rsidRDefault="00FD0711" w14:paraId="35767C96" w14:textId="130A0E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Pr="00C94D36" w:rsidR="0008509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C94D36" w:rsidR="00532F3D" w:rsidP="000B3BD0" w:rsidRDefault="00532F3D" w14:paraId="61BD6346" w14:textId="6A327D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61" w:type="dxa"/>
            <w:gridSpan w:val="8"/>
            <w:tcMar/>
          </w:tcPr>
          <w:p w:rsidRPr="00C94D36" w:rsidR="001F003F" w:rsidP="000B3BD0" w:rsidRDefault="00364C75" w14:paraId="3996590F" w14:textId="448C9F43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C94D36" w:rsidR="006C1CF8">
              <w:rPr>
                <w:rFonts w:ascii="Times New Roman" w:hAnsi="Times New Roman"/>
                <w:b/>
                <w:bCs/>
                <w:sz w:val="24"/>
                <w:szCs w:val="24"/>
              </w:rPr>
              <w:t>TEORIA ȘI METODOLOGIA EVALUĂRII</w:t>
            </w:r>
          </w:p>
        </w:tc>
      </w:tr>
      <w:tr w:rsidRPr="00C94D36" w:rsidR="00FD0711" w:rsidTr="656815F0" w14:paraId="3B211D2A" w14:textId="77777777">
        <w:tc>
          <w:tcPr>
            <w:tcW w:w="4284" w:type="dxa"/>
            <w:gridSpan w:val="5"/>
            <w:tcMar/>
          </w:tcPr>
          <w:p w:rsidRPr="00C94D36" w:rsidR="00FD0711" w:rsidP="000B3BD0" w:rsidRDefault="00FD0711" w14:paraId="4AB7824E" w14:textId="5C21A4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</w:t>
            </w:r>
            <w:r w:rsidRPr="00C94D36" w:rsidR="006A175C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722" w:type="dxa"/>
            <w:gridSpan w:val="6"/>
            <w:tcMar/>
          </w:tcPr>
          <w:p w:rsidRPr="00C94D36" w:rsidR="00FD0711" w:rsidP="000B3BD0" w:rsidRDefault="002441A3" w14:paraId="38BD30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36791F18" w:rsidR="002441A3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  <w:p w:rsidRPr="00C94D36" w:rsidR="002441A3" w:rsidP="36791F18" w:rsidRDefault="002441A3" w14:paraId="7D0EC825" w14:textId="2A7EDA00">
            <w:pPr>
              <w:pStyle w:val="Normal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36791F18" w:rsidR="73BA9A84">
              <w:rPr>
                <w:rFonts w:ascii="Times New Roman" w:hAnsi="Times New Roman"/>
                <w:sz w:val="24"/>
                <w:szCs w:val="24"/>
              </w:rPr>
              <w:t>Conf. univ. Dr. Tudor Sofia-Loredana</w:t>
            </w:r>
          </w:p>
        </w:tc>
      </w:tr>
      <w:tr w:rsidRPr="00C94D36" w:rsidR="00FD0711" w:rsidTr="656815F0" w14:paraId="4C0392E2" w14:textId="77777777">
        <w:tc>
          <w:tcPr>
            <w:tcW w:w="4284" w:type="dxa"/>
            <w:gridSpan w:val="5"/>
            <w:tcMar/>
          </w:tcPr>
          <w:p w:rsidRPr="00C94D36" w:rsidR="00FD0711" w:rsidP="000B3BD0" w:rsidRDefault="00FD0711" w14:paraId="0068B97D" w14:textId="1A08ED8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Pr="00C94D36" w:rsidR="00C116E4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722" w:type="dxa"/>
            <w:gridSpan w:val="6"/>
            <w:tcMar/>
          </w:tcPr>
          <w:p w:rsidRPr="00C94D36" w:rsidR="00FD0711" w:rsidP="000B3BD0" w:rsidRDefault="002441A3" w14:paraId="65F3F36C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656815F0" w:rsidR="002441A3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  <w:p w:rsidRPr="00C94D36" w:rsidR="002441A3" w:rsidP="656815F0" w:rsidRDefault="002441A3" w14:paraId="4CA0B319" w14:textId="75A56DC9">
            <w:pPr>
              <w:pStyle w:val="Normal"/>
              <w:suppressLineNumbers w:val="0"/>
              <w:bidi w:val="0"/>
              <w:spacing w:before="0" w:beforeAutospacing="off" w:after="0" w:afterAutospacing="off" w:line="240" w:lineRule="auto"/>
              <w:ind w:left="0" w:right="0"/>
              <w:jc w:val="left"/>
            </w:pPr>
            <w:r w:rsidRPr="656815F0" w:rsidR="2BB8529E">
              <w:rPr>
                <w:rFonts w:ascii="Times New Roman" w:hAnsi="Times New Roman"/>
                <w:sz w:val="24"/>
                <w:szCs w:val="24"/>
                <w:highlight w:val="yellow"/>
              </w:rPr>
              <w:t>Asist. univ. drd. Palade Coralia</w:t>
            </w:r>
          </w:p>
        </w:tc>
      </w:tr>
      <w:tr w:rsidRPr="00C94D36" w:rsidR="00D06D4B" w:rsidTr="656815F0" w14:paraId="3BE3C0BE" w14:textId="77777777">
        <w:tc>
          <w:tcPr>
            <w:tcW w:w="1684" w:type="dxa"/>
            <w:tcMar/>
          </w:tcPr>
          <w:p w:rsidRPr="00C94D36" w:rsidR="00FD0711" w:rsidP="000B3BD0" w:rsidRDefault="00FD0711" w14:paraId="4026D74C" w14:textId="01C949B1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2" w:type="dxa"/>
            <w:tcMar/>
          </w:tcPr>
          <w:p w:rsidRPr="00C94D36" w:rsidR="00FD0711" w:rsidP="000B3BD0" w:rsidRDefault="007A1B42" w14:paraId="2D1E475E" w14:textId="70F68B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039" w:type="dxa"/>
            <w:gridSpan w:val="2"/>
            <w:tcMar/>
          </w:tcPr>
          <w:p w:rsidRPr="00C94D36" w:rsidR="00FD0711" w:rsidP="000B3BD0" w:rsidRDefault="00FD0711" w14:paraId="7DA4A2EF" w14:textId="5FD5D359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  <w:tcMar/>
          </w:tcPr>
          <w:p w:rsidRPr="00C94D36" w:rsidR="00FD0711" w:rsidP="000B3BD0" w:rsidRDefault="00C116E4" w14:paraId="300B9719" w14:textId="58E5DF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  <w:tcMar/>
          </w:tcPr>
          <w:p w:rsidRPr="00C94D36" w:rsidR="00FD0711" w:rsidP="000B3BD0" w:rsidRDefault="00FD0711" w14:paraId="47B05FB1" w14:textId="2919F046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668" w:type="dxa"/>
            <w:gridSpan w:val="2"/>
            <w:tcMar/>
          </w:tcPr>
          <w:p w:rsidRPr="00C94D36" w:rsidR="00FD0711" w:rsidP="000B3BD0" w:rsidRDefault="00C116E4" w14:paraId="5453D953" w14:textId="28B376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90" w:type="dxa"/>
            <w:tcMar/>
          </w:tcPr>
          <w:p w:rsidRPr="00C94D36" w:rsidR="00FD0711" w:rsidP="000B3BD0" w:rsidRDefault="00FD0711" w14:paraId="2FC51EB1" w14:textId="6323795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Pr="00C94D36"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7" w:type="dxa"/>
            <w:tcMar/>
          </w:tcPr>
          <w:p w:rsidRPr="00C94D36" w:rsidR="00FD0711" w:rsidP="000B3BD0" w:rsidRDefault="00D605BE" w14:paraId="38374877" w14:textId="63BED9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</w:p>
        </w:tc>
      </w:tr>
      <w:tr w:rsidRPr="00C94D36" w:rsidR="007A1B42" w:rsidTr="656815F0" w14:paraId="14E46E6F" w14:textId="24CDA01A">
        <w:tc>
          <w:tcPr>
            <w:tcW w:w="2066" w:type="dxa"/>
            <w:gridSpan w:val="2"/>
            <w:tcMar/>
          </w:tcPr>
          <w:p w:rsidRPr="00C94D36" w:rsidR="00204311" w:rsidP="000B3BD0" w:rsidRDefault="00204311" w14:paraId="2B6605C0" w14:textId="0DE9C364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Pr="00C94D36"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2039" w:type="dxa"/>
            <w:gridSpan w:val="2"/>
            <w:tcMar/>
          </w:tcPr>
          <w:p w:rsidRPr="00C94D36" w:rsidR="00204311" w:rsidP="000B3BD0" w:rsidRDefault="006E7AB8" w14:paraId="03F77098" w14:textId="5E741AE3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</w:t>
            </w:r>
            <w:r w:rsidRPr="00C94D36" w:rsidR="00204311">
              <w:rPr>
                <w:rFonts w:ascii="Times New Roman" w:hAnsi="Times New Roman"/>
                <w:sz w:val="24"/>
                <w:szCs w:val="24"/>
              </w:rPr>
              <w:t>F</w:t>
            </w:r>
          </w:p>
        </w:tc>
        <w:tc>
          <w:tcPr>
            <w:tcW w:w="2578" w:type="dxa"/>
            <w:gridSpan w:val="4"/>
            <w:tcMar/>
          </w:tcPr>
          <w:p w:rsidRPr="00C94D36" w:rsidR="00204311" w:rsidP="000B3BD0" w:rsidRDefault="00204311" w14:paraId="46A72287" w14:textId="62F28BCB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23" w:type="dxa"/>
            <w:gridSpan w:val="3"/>
            <w:tcMar/>
          </w:tcPr>
          <w:p w:rsidRPr="00F768FE" w:rsidR="00204311" w:rsidP="000B3BD0" w:rsidRDefault="00F768FE" w14:paraId="7F83CE32" w14:textId="61AF31C3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F768FE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...</w:t>
            </w:r>
          </w:p>
        </w:tc>
      </w:tr>
    </w:tbl>
    <w:p w:rsidRPr="00C94D36" w:rsidR="00AA5BBD" w:rsidP="00E176AD" w:rsidRDefault="00AA5BBD" w14:paraId="0EDAC24C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Pr="00C94D36" w:rsidR="001B1709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964"/>
        <w:gridCol w:w="1138"/>
        <w:gridCol w:w="591"/>
        <w:gridCol w:w="2413"/>
        <w:gridCol w:w="555"/>
      </w:tblGrid>
      <w:tr w:rsidRPr="00C94D36" w:rsidR="00FD0711" w:rsidTr="00A5014E" w14:paraId="02F8C437" w14:textId="77777777">
        <w:tc>
          <w:tcPr>
            <w:tcW w:w="3790" w:type="dxa"/>
          </w:tcPr>
          <w:p w:rsidRPr="00C94D36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Pr="00C94D36"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74" w:type="dxa"/>
            <w:gridSpan w:val="2"/>
          </w:tcPr>
          <w:p w:rsidRPr="00C94D36" w:rsidR="00FD0711" w:rsidP="000B3BD0" w:rsidRDefault="00C116E4" w14:paraId="6CEAB724" w14:textId="1C2535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02" w:type="dxa"/>
            <w:gridSpan w:val="2"/>
          </w:tcPr>
          <w:p w:rsidRPr="00C94D36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91" w:type="dxa"/>
          </w:tcPr>
          <w:p w:rsidRPr="00C94D36" w:rsidR="00FD0711" w:rsidP="000B3BD0" w:rsidRDefault="00C116E4" w14:paraId="7DB3CF51" w14:textId="5A7AA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13" w:type="dxa"/>
          </w:tcPr>
          <w:p w:rsidRPr="00C94D36" w:rsidR="00FD0711" w:rsidP="00C176B6" w:rsidRDefault="00FD0711" w14:paraId="7625568D" w14:textId="7003186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Pr="00C94D36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C94D36" w:rsidR="00FD0711" w:rsidP="000B3BD0" w:rsidRDefault="00C116E4" w14:paraId="11765071" w14:textId="2D79381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FD0711" w:rsidTr="00A5014E" w14:paraId="5F470B7C" w14:textId="77777777">
        <w:tc>
          <w:tcPr>
            <w:tcW w:w="3790" w:type="dxa"/>
            <w:shd w:val="clear" w:color="auto" w:fill="D9D9D9"/>
          </w:tcPr>
          <w:p w:rsidRPr="00C94D36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Pr="00C94D36"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Pr="00C94D36" w:rsidR="00C62788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74" w:type="dxa"/>
            <w:gridSpan w:val="2"/>
            <w:shd w:val="clear" w:color="auto" w:fill="D9D9D9"/>
          </w:tcPr>
          <w:p w:rsidRPr="00C94D36" w:rsidR="00FD0711" w:rsidP="000B3BD0" w:rsidRDefault="00E85C51" w14:paraId="45890212" w14:textId="33134B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2102" w:type="dxa"/>
            <w:gridSpan w:val="2"/>
            <w:shd w:val="clear" w:color="auto" w:fill="D9D9D9"/>
          </w:tcPr>
          <w:p w:rsidRPr="00C94D36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Pr="00C94D36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:rsidRPr="00C94D36" w:rsidR="00FD0711" w:rsidP="000B3BD0" w:rsidRDefault="00E85C51" w14:paraId="794B634A" w14:textId="37EFB0B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413" w:type="dxa"/>
            <w:shd w:val="clear" w:color="auto" w:fill="D9D9D9"/>
          </w:tcPr>
          <w:p w:rsidRPr="00C94D36" w:rsidR="00FD0711" w:rsidP="00C176B6" w:rsidRDefault="00FD0711" w14:paraId="5C2D0A56" w14:textId="51319A5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Pr="00C94D36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C94D36" w:rsidR="00FD0711" w:rsidP="000B3BD0" w:rsidRDefault="00E85C51" w14:paraId="46F27A35" w14:textId="7C6319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</w:tr>
      <w:tr w:rsidRPr="00C94D36" w:rsidR="00FD0711" w:rsidTr="002812A5" w14:paraId="5505ED6B" w14:textId="77777777">
        <w:tc>
          <w:tcPr>
            <w:tcW w:w="9470" w:type="dxa"/>
            <w:gridSpan w:val="7"/>
          </w:tcPr>
          <w:p w:rsidRPr="00C94D36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:rsidRPr="00C94D36" w:rsidR="00FD0711" w:rsidP="000B3BD0" w:rsidRDefault="009B751A" w14:paraId="1769E86A" w14:textId="130E75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69 </w:t>
            </w:r>
            <w:r w:rsidRPr="00C94D36" w:rsidR="00FD0711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C94D36" w:rsidR="0065472F" w:rsidTr="00CB58A7" w14:paraId="02D3FB4C" w14:textId="77777777">
        <w:trPr>
          <w:trHeight w:val="972"/>
        </w:trPr>
        <w:tc>
          <w:tcPr>
            <w:tcW w:w="9470" w:type="dxa"/>
            <w:gridSpan w:val="7"/>
          </w:tcPr>
          <w:p w:rsidRPr="00C94D36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94D36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Pr="00C94D36"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94D36" w:rsidR="0065472F" w:rsidP="000B3BD0" w:rsidRDefault="0065472F" w14:paraId="5F720393" w14:textId="2E989A39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Pr="00C94D36"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Pr="00C94D36"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:rsidRPr="00C94D36" w:rsidR="0065472F" w:rsidP="000B3BD0" w:rsidRDefault="009B751A" w14:paraId="535FFB76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27</w:t>
            </w:r>
          </w:p>
          <w:p w:rsidRPr="00C94D36" w:rsidR="009B751A" w:rsidP="000B3BD0" w:rsidRDefault="009B751A" w14:paraId="33B1B619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19</w:t>
            </w:r>
          </w:p>
          <w:p w:rsidRPr="00C94D36" w:rsidR="009B751A" w:rsidP="000B3BD0" w:rsidRDefault="009B751A" w14:paraId="34001936" w14:textId="360752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</w:tr>
      <w:tr w:rsidRPr="00C94D36" w:rsidR="00FD0711" w:rsidTr="002812A5" w14:paraId="4D18A6AB" w14:textId="77777777">
        <w:tc>
          <w:tcPr>
            <w:tcW w:w="9470" w:type="dxa"/>
            <w:gridSpan w:val="7"/>
          </w:tcPr>
          <w:p w:rsidRPr="00C94D36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:rsidRPr="00C94D36" w:rsidR="00FD0711" w:rsidP="000B3BD0" w:rsidRDefault="0065472F" w14:paraId="1D9736A9" w14:textId="43A3BF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FD0711" w:rsidTr="002812A5" w14:paraId="3F6B30D3" w14:textId="77777777">
        <w:tc>
          <w:tcPr>
            <w:tcW w:w="9470" w:type="dxa"/>
            <w:gridSpan w:val="7"/>
          </w:tcPr>
          <w:p w:rsidRPr="00C94D36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:rsidRPr="00C94D36" w:rsidR="00FD0711" w:rsidP="000B3BD0" w:rsidRDefault="00BE2474" w14:paraId="43E19057" w14:textId="0EB4DC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Pr="00C94D36" w:rsidR="00A8092B" w:rsidTr="002812A5" w14:paraId="23FA439D" w14:textId="77777777">
        <w:tc>
          <w:tcPr>
            <w:tcW w:w="9470" w:type="dxa"/>
            <w:gridSpan w:val="7"/>
          </w:tcPr>
          <w:p w:rsidRPr="00C94D36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:rsidRPr="00C94D36" w:rsidR="00A8092B" w:rsidP="000B3BD0" w:rsidRDefault="00BE2474" w14:paraId="07034853" w14:textId="276009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Pr="00C94D36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C94D36" w:rsidR="00FD0711" w:rsidP="000B3BD0" w:rsidRDefault="00BE2474" w14:paraId="50E327D1" w14:textId="546E716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69</w:t>
            </w:r>
          </w:p>
        </w:tc>
      </w:tr>
      <w:tr w:rsidRPr="00C94D36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C94D36" w:rsidR="00FD0711" w:rsidP="000B3BD0" w:rsidRDefault="0065472F" w14:paraId="0E134E17" w14:textId="0BFA443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 w:rsidRPr="00C94D36" w:rsidR="00FF05BA"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  <w:r w:rsidRPr="00C94D36" w:rsidR="008D49B5">
              <w:rPr>
                <w:rStyle w:val="Referinnotdesubsol"/>
                <w:rFonts w:ascii="Times New Roman" w:hAnsi="Times New Roman"/>
                <w:b/>
                <w:bCs/>
                <w:sz w:val="24"/>
                <w:szCs w:val="24"/>
              </w:rPr>
              <w:footnoteReference w:id="1"/>
            </w:r>
          </w:p>
        </w:tc>
      </w:tr>
      <w:tr w:rsidRPr="00C94D36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3.9 Numărul de credite</w:t>
            </w:r>
            <w:r w:rsidRPr="00C94D36"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C94D36" w:rsidR="00FD0711" w:rsidP="000B3BD0" w:rsidRDefault="00FF05BA" w14:paraId="32F2FDA1" w14:textId="6ED8545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  <w:r w:rsidRPr="00C94D36" w:rsidR="008D49B5">
              <w:rPr>
                <w:rStyle w:val="Referinnotdesubsol"/>
                <w:rFonts w:ascii="Times New Roman" w:hAnsi="Times New Roman"/>
                <w:b/>
                <w:bCs/>
                <w:sz w:val="24"/>
                <w:szCs w:val="24"/>
              </w:rPr>
              <w:footnoteReference w:id="2"/>
            </w:r>
          </w:p>
        </w:tc>
      </w:tr>
    </w:tbl>
    <w:p w:rsidRPr="00C94D36" w:rsidR="000B3BD0" w:rsidP="00E176AD" w:rsidRDefault="000B3BD0" w14:paraId="373DCD9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elgril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Pr="00C94D36" w:rsidR="00B609FA" w:rsidTr="0075757C" w14:paraId="1D7E0122" w14:textId="77777777">
        <w:tc>
          <w:tcPr>
            <w:tcW w:w="4248" w:type="dxa"/>
          </w:tcPr>
          <w:p w:rsidRPr="00C94D36" w:rsidR="00B609FA" w:rsidP="000B3BD0" w:rsidRDefault="00B609FA" w14:paraId="18C0980C" w14:textId="60095D44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:rsidRPr="006E5CAC" w:rsidR="00B609FA" w:rsidP="000B3BD0" w:rsidRDefault="00B609FA" w14:paraId="5392D024" w14:textId="7BB71955">
            <w:pPr>
              <w:rPr>
                <w:rFonts w:ascii="Times New Roman" w:hAnsi="Times New Roman"/>
                <w:sz w:val="24"/>
                <w:szCs w:val="24"/>
              </w:rPr>
            </w:pPr>
            <w:r w:rsidRPr="006E5CAC">
              <w:rPr>
                <w:rFonts w:ascii="Times New Roman" w:hAnsi="Times New Roman"/>
                <w:sz w:val="24"/>
                <w:szCs w:val="24"/>
              </w:rPr>
              <w:t xml:space="preserve">Parcurgerea și/sau promovarea următoarelor discipline: </w:t>
            </w:r>
          </w:p>
          <w:p w:rsidRPr="006E5CAC" w:rsidR="00B609FA" w:rsidP="000B3BD0" w:rsidRDefault="006F34D3" w14:paraId="2F95B643" w14:textId="6A58F9A0">
            <w:pPr>
              <w:pStyle w:val="Listparagraf"/>
              <w:numPr>
                <w:ilvl w:val="0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 w:rsidRPr="006E5CAC">
              <w:rPr>
                <w:rFonts w:ascii="Times New Roman" w:hAnsi="Times New Roman"/>
                <w:sz w:val="24"/>
                <w:szCs w:val="24"/>
              </w:rPr>
              <w:t>Fundamentele pedagogiei, Teoria și Metodologia instruirii, Teoria și metodologia curriculumului</w:t>
            </w:r>
          </w:p>
        </w:tc>
      </w:tr>
      <w:tr w:rsidRPr="00C94D36" w:rsidR="00B609FA" w:rsidTr="0075757C" w14:paraId="2114D3A9" w14:textId="77777777">
        <w:tc>
          <w:tcPr>
            <w:tcW w:w="4248" w:type="dxa"/>
          </w:tcPr>
          <w:p w:rsidRPr="00C94D36" w:rsidR="00B609FA" w:rsidP="000B3BD0" w:rsidRDefault="00B609FA" w14:paraId="05FE3232" w14:textId="624BEA78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4.2 de </w:t>
            </w:r>
            <w:r w:rsidRPr="00C94D36" w:rsidR="00D605BE">
              <w:rPr>
                <w:rFonts w:ascii="Times New Roman" w:hAnsi="Times New Roman"/>
                <w:sz w:val="24"/>
                <w:szCs w:val="24"/>
              </w:rPr>
              <w:t>rezultate ale învățării</w:t>
            </w:r>
          </w:p>
        </w:tc>
        <w:tc>
          <w:tcPr>
            <w:tcW w:w="6208" w:type="dxa"/>
          </w:tcPr>
          <w:p w:rsidRPr="006E5CAC" w:rsidR="00C33B75" w:rsidP="000B3BD0" w:rsidRDefault="006E5CAC" w14:paraId="47F32D0D" w14:textId="69FDE60E">
            <w:pPr>
              <w:rPr>
                <w:rFonts w:ascii="Times New Roman" w:hAnsi="Times New Roman"/>
                <w:sz w:val="24"/>
                <w:szCs w:val="24"/>
              </w:rPr>
            </w:pPr>
            <w:r w:rsidRPr="006E5CAC">
              <w:rPr>
                <w:rFonts w:ascii="Times New Roman" w:hAnsi="Times New Roman"/>
                <w:sz w:val="24"/>
                <w:szCs w:val="24"/>
              </w:rPr>
              <w:t>Achiziția rezultatelor învățării specifice următoarelor discipline</w:t>
            </w:r>
            <w:r w:rsidRPr="006E5CAC" w:rsidR="00D605BE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Pr="006E5CAC" w:rsidR="008421F0" w:rsidP="000B3BD0" w:rsidRDefault="006E5CAC" w14:paraId="03D86E87" w14:textId="34435367">
            <w:pPr>
              <w:pStyle w:val="Listparagraf"/>
              <w:numPr>
                <w:ilvl w:val="0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 w:rsidRPr="006E5CAC">
              <w:rPr>
                <w:rFonts w:ascii="Times New Roman" w:hAnsi="Times New Roman"/>
                <w:sz w:val="24"/>
                <w:szCs w:val="24"/>
              </w:rPr>
              <w:t>Fundamentele pedagogiei, Teoria și Metodologia instruirii, Teoria și metodologia curriculumului</w:t>
            </w:r>
          </w:p>
        </w:tc>
      </w:tr>
    </w:tbl>
    <w:p w:rsidRPr="00C94D36" w:rsidR="007F393B" w:rsidP="00E176AD" w:rsidRDefault="007F393B" w14:paraId="1484B1D3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FD0711" w:rsidP="000B3BD0" w:rsidRDefault="00FD0711" w14:paraId="0E68A69A" w14:textId="156EE599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Pr="00C94D36" w:rsidR="003C430C">
        <w:rPr>
          <w:rFonts w:ascii="Times New Roman" w:hAnsi="Times New Roman"/>
          <w:b/>
          <w:sz w:val="24"/>
          <w:szCs w:val="24"/>
        </w:rPr>
        <w:t xml:space="preserve"> </w:t>
      </w:r>
      <w:r w:rsidRPr="00C94D36"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Pr="00C94D36" w:rsidR="003C430C">
        <w:rPr>
          <w:rFonts w:ascii="Times New Roman" w:hAnsi="Times New Roman"/>
          <w:b/>
          <w:sz w:val="24"/>
          <w:szCs w:val="24"/>
        </w:rPr>
        <w:t>pentru desfă</w:t>
      </w:r>
      <w:r w:rsidRPr="00C94D36" w:rsidR="001B1709">
        <w:rPr>
          <w:rFonts w:ascii="Times New Roman" w:hAnsi="Times New Roman"/>
          <w:b/>
          <w:sz w:val="24"/>
          <w:szCs w:val="24"/>
        </w:rPr>
        <w:t>ș</w:t>
      </w:r>
      <w:r w:rsidRPr="00C94D36" w:rsidR="003C430C">
        <w:rPr>
          <w:rFonts w:ascii="Times New Roman" w:hAnsi="Times New Roman"/>
          <w:b/>
          <w:sz w:val="24"/>
          <w:szCs w:val="24"/>
        </w:rPr>
        <w:t>urarea</w:t>
      </w:r>
      <w:r w:rsidRPr="00C94D36"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Pr="00C94D36"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3C430C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Pr="00C94D36" w:rsidR="00FD0711" w:rsidTr="6B7653A3" w14:paraId="312E0DE7" w14:textId="77777777">
        <w:tc>
          <w:tcPr>
            <w:tcW w:w="2405" w:type="dxa"/>
          </w:tcPr>
          <w:p w:rsidRPr="00C94D36" w:rsidR="00FD0711" w:rsidP="000B3BD0" w:rsidRDefault="00FD0711" w14:paraId="5FCC0C5A" w14:textId="5A6AD68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Pr="00C94D36" w:rsidR="00A1304B">
              <w:rPr>
                <w:rFonts w:ascii="Times New Roman" w:hAnsi="Times New Roman"/>
              </w:rPr>
              <w:t xml:space="preserve"> </w:t>
            </w:r>
            <w:r w:rsidRPr="00C94D36" w:rsid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:rsidRPr="00C94D36" w:rsidR="00E20BD3" w:rsidP="006F34D3" w:rsidRDefault="00D31C96" w14:paraId="3202D18E" w14:textId="0A4C75A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Cursul se va desfă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ura într-o sală dotată cu videoproiector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computer.</w:t>
            </w:r>
          </w:p>
        </w:tc>
      </w:tr>
      <w:tr w:rsidRPr="00C94D36" w:rsidR="00FD0711" w:rsidTr="6B7653A3" w14:paraId="30197A50" w14:textId="77777777">
        <w:tc>
          <w:tcPr>
            <w:tcW w:w="2405" w:type="dxa"/>
          </w:tcPr>
          <w:p w:rsidRPr="00C94D36" w:rsidR="00FD0711" w:rsidP="000B3BD0" w:rsidRDefault="00FD0711" w14:paraId="4ED81E2D" w14:textId="4FB5D3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Pr="00C94D36" w:rsidR="00A1304B">
              <w:rPr>
                <w:rFonts w:ascii="Times New Roman" w:hAnsi="Times New Roman"/>
              </w:rPr>
              <w:t xml:space="preserve"> </w:t>
            </w:r>
            <w:r w:rsidRPr="00C94D36" w:rsidR="00A1304B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:rsidRPr="00C94D36" w:rsidR="00D31C96" w:rsidP="006F34D3" w:rsidRDefault="006F34D3" w14:paraId="540A7438" w14:textId="0C58033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Seminarul</w:t>
            </w:r>
            <w:r w:rsidRPr="00C94D36" w:rsidR="6B7653A3">
              <w:rPr>
                <w:rFonts w:ascii="Times New Roman" w:hAnsi="Times New Roman"/>
                <w:sz w:val="24"/>
                <w:szCs w:val="24"/>
              </w:rPr>
              <w:t xml:space="preserve"> se va desfă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 w:rsidR="6B7653A3">
              <w:rPr>
                <w:rFonts w:ascii="Times New Roman" w:hAnsi="Times New Roman"/>
                <w:sz w:val="24"/>
                <w:szCs w:val="24"/>
              </w:rPr>
              <w:t xml:space="preserve">ura într-o sală cu dotare specifică, care trebuie să includă: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Whiteboard, markere, opțional: calculator, videoproiector, acces Internet</w:t>
            </w:r>
            <w:r w:rsidRPr="00C94D36" w:rsidR="6B7653A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C94D36" w:rsidR="00E176AD" w:rsidP="00E176AD" w:rsidRDefault="00E176AD" w14:paraId="143D55C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Pr="00C94D36" w:rsidR="00D31C96" w:rsidP="00E176AD" w:rsidRDefault="00D31C96" w14:paraId="0F1EE6D9" w14:textId="2D8965D0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Pr="00C94D36"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C94D36" w:rsidR="00733BD4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:rsidRPr="00C94D36" w:rsidR="00D06D4B" w:rsidP="009E3379" w:rsidRDefault="00E20BD3" w14:paraId="299CD666" w14:textId="7777777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Această disciplină se studiază în cadrul domeniului </w:t>
      </w:r>
      <w:r w:rsidRPr="00C94D36" w:rsidR="006F34D3">
        <w:rPr>
          <w:rFonts w:ascii="Times New Roman" w:hAnsi="Times New Roman"/>
          <w:sz w:val="24"/>
          <w:szCs w:val="24"/>
        </w:rPr>
        <w:t>științe ale educației</w:t>
      </w:r>
      <w:r w:rsidRPr="00C94D36" w:rsidR="009E3379">
        <w:rPr>
          <w:rFonts w:ascii="Times New Roman" w:hAnsi="Times New Roman"/>
          <w:sz w:val="24"/>
          <w:szCs w:val="24"/>
        </w:rPr>
        <w:t xml:space="preserve">, </w:t>
      </w:r>
      <w:r w:rsidRPr="00C94D36" w:rsidR="006F34D3">
        <w:rPr>
          <w:rFonts w:ascii="Times New Roman" w:hAnsi="Times New Roman"/>
          <w:sz w:val="24"/>
          <w:szCs w:val="24"/>
        </w:rPr>
        <w:t>specializarea Pedagogia Învățământului Primar și Preșcolar (PIPP) și</w:t>
      </w:r>
      <w:r w:rsidRPr="00C94D36">
        <w:rPr>
          <w:rFonts w:ascii="Times New Roman" w:hAnsi="Times New Roman"/>
          <w:sz w:val="24"/>
          <w:szCs w:val="24"/>
        </w:rPr>
        <w:t xml:space="preserve"> își propune să</w:t>
      </w:r>
      <w:r w:rsidRPr="00C94D36" w:rsidR="009E3379">
        <w:rPr>
          <w:rFonts w:ascii="Times New Roman" w:hAnsi="Times New Roman"/>
          <w:sz w:val="24"/>
          <w:szCs w:val="24"/>
        </w:rPr>
        <w:t xml:space="preserve"> formeze studenților </w:t>
      </w:r>
      <w:r w:rsidRPr="00C94D36" w:rsidR="00D06D4B">
        <w:rPr>
          <w:rFonts w:ascii="Times New Roman" w:hAnsi="Times New Roman"/>
          <w:sz w:val="24"/>
          <w:szCs w:val="24"/>
        </w:rPr>
        <w:t>următoarele capacități:</w:t>
      </w:r>
    </w:p>
    <w:p w:rsidRPr="00C94D36" w:rsidR="00D06D4B" w:rsidP="00D06D4B" w:rsidRDefault="00D06D4B" w14:paraId="116558EF" w14:textId="2BEBF4C1">
      <w:pPr>
        <w:pStyle w:val="Listparagraf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>e</w:t>
      </w:r>
      <w:r w:rsidRPr="00C94D36" w:rsidR="009E3379">
        <w:rPr>
          <w:rFonts w:ascii="Times New Roman" w:hAnsi="Times New Roman"/>
          <w:sz w:val="24"/>
          <w:szCs w:val="24"/>
        </w:rPr>
        <w:t>labora</w:t>
      </w:r>
      <w:r w:rsidRPr="00C94D36">
        <w:rPr>
          <w:rFonts w:ascii="Times New Roman" w:hAnsi="Times New Roman"/>
          <w:sz w:val="24"/>
          <w:szCs w:val="24"/>
        </w:rPr>
        <w:t>rea de</w:t>
      </w:r>
      <w:r w:rsidRPr="00C94D36" w:rsidR="009E3379">
        <w:rPr>
          <w:rFonts w:ascii="Times New Roman" w:hAnsi="Times New Roman"/>
          <w:sz w:val="24"/>
          <w:szCs w:val="24"/>
        </w:rPr>
        <w:t xml:space="preserve"> modele de înregistrare a rezultatelor evaluării, individual si pentru grupuri, în </w:t>
      </w:r>
      <w:r w:rsidRPr="00C94D36" w:rsidR="00F17B93">
        <w:rPr>
          <w:rFonts w:ascii="Times New Roman" w:hAnsi="Times New Roman"/>
          <w:sz w:val="24"/>
          <w:szCs w:val="24"/>
        </w:rPr>
        <w:t>funcție</w:t>
      </w:r>
      <w:r w:rsidRPr="00C94D36" w:rsidR="009E3379">
        <w:rPr>
          <w:rFonts w:ascii="Times New Roman" w:hAnsi="Times New Roman"/>
          <w:sz w:val="24"/>
          <w:szCs w:val="24"/>
        </w:rPr>
        <w:t xml:space="preserve"> de </w:t>
      </w:r>
      <w:r w:rsidRPr="00C94D36" w:rsidR="00F17B93">
        <w:rPr>
          <w:rFonts w:ascii="Times New Roman" w:hAnsi="Times New Roman"/>
          <w:sz w:val="24"/>
          <w:szCs w:val="24"/>
        </w:rPr>
        <w:t>particularitățile</w:t>
      </w:r>
      <w:r w:rsidRPr="00C94D36" w:rsidR="009E3379">
        <w:rPr>
          <w:rFonts w:ascii="Times New Roman" w:hAnsi="Times New Roman"/>
          <w:sz w:val="24"/>
          <w:szCs w:val="24"/>
        </w:rPr>
        <w:t xml:space="preserve"> de vârsta ale </w:t>
      </w:r>
      <w:r w:rsidRPr="00C94D36" w:rsidR="00F17B93">
        <w:rPr>
          <w:rFonts w:ascii="Times New Roman" w:hAnsi="Times New Roman"/>
          <w:sz w:val="24"/>
          <w:szCs w:val="24"/>
        </w:rPr>
        <w:t>școlarilor</w:t>
      </w:r>
      <w:r w:rsidRPr="00C94D36" w:rsidR="009E3379">
        <w:rPr>
          <w:rFonts w:ascii="Times New Roman" w:hAnsi="Times New Roman"/>
          <w:sz w:val="24"/>
          <w:szCs w:val="24"/>
        </w:rPr>
        <w:t xml:space="preserve"> mici/</w:t>
      </w:r>
      <w:r w:rsidRPr="00C94D36" w:rsidR="00F17B93">
        <w:rPr>
          <w:rFonts w:ascii="Times New Roman" w:hAnsi="Times New Roman"/>
          <w:sz w:val="24"/>
          <w:szCs w:val="24"/>
        </w:rPr>
        <w:t>preșcolarilor</w:t>
      </w:r>
      <w:r w:rsidRPr="00C94D36" w:rsidR="009E3379">
        <w:rPr>
          <w:rFonts w:ascii="Times New Roman" w:hAnsi="Times New Roman"/>
          <w:sz w:val="24"/>
          <w:szCs w:val="24"/>
        </w:rPr>
        <w:t xml:space="preserve">, </w:t>
      </w:r>
    </w:p>
    <w:p w:rsidRPr="00C94D36" w:rsidR="00D06D4B" w:rsidP="00D06D4B" w:rsidRDefault="009E3379" w14:paraId="31630C27" w14:textId="7A19630A">
      <w:pPr>
        <w:pStyle w:val="Listparagraf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>identifica</w:t>
      </w:r>
      <w:r w:rsidRPr="00C94D36" w:rsidR="00D06D4B">
        <w:rPr>
          <w:rFonts w:ascii="Times New Roman" w:hAnsi="Times New Roman"/>
          <w:sz w:val="24"/>
          <w:szCs w:val="24"/>
        </w:rPr>
        <w:t>rea</w:t>
      </w:r>
      <w:r w:rsidRPr="00C94D36">
        <w:rPr>
          <w:rFonts w:ascii="Times New Roman" w:hAnsi="Times New Roman"/>
          <w:sz w:val="24"/>
          <w:szCs w:val="24"/>
        </w:rPr>
        <w:t xml:space="preserve"> și aplica</w:t>
      </w:r>
      <w:r w:rsidRPr="00C94D36" w:rsidR="00D06D4B">
        <w:rPr>
          <w:rFonts w:ascii="Times New Roman" w:hAnsi="Times New Roman"/>
          <w:sz w:val="24"/>
          <w:szCs w:val="24"/>
        </w:rPr>
        <w:t>rea</w:t>
      </w:r>
      <w:r w:rsidRPr="00C94D36">
        <w:rPr>
          <w:rFonts w:ascii="Times New Roman" w:hAnsi="Times New Roman"/>
          <w:sz w:val="24"/>
          <w:szCs w:val="24"/>
        </w:rPr>
        <w:t xml:space="preserve"> principiil</w:t>
      </w:r>
      <w:r w:rsidRPr="00C94D36" w:rsidR="00D06D4B">
        <w:rPr>
          <w:rFonts w:ascii="Times New Roman" w:hAnsi="Times New Roman"/>
          <w:sz w:val="24"/>
          <w:szCs w:val="24"/>
        </w:rPr>
        <w:t>or</w:t>
      </w:r>
      <w:r w:rsidRPr="00C94D36">
        <w:rPr>
          <w:rFonts w:ascii="Times New Roman" w:hAnsi="Times New Roman"/>
          <w:sz w:val="24"/>
          <w:szCs w:val="24"/>
        </w:rPr>
        <w:t>, roluril</w:t>
      </w:r>
      <w:r w:rsidRPr="00C94D36" w:rsidR="00D06D4B">
        <w:rPr>
          <w:rFonts w:ascii="Times New Roman" w:hAnsi="Times New Roman"/>
          <w:sz w:val="24"/>
          <w:szCs w:val="24"/>
        </w:rPr>
        <w:t>or</w:t>
      </w:r>
      <w:r w:rsidRPr="00C94D36">
        <w:rPr>
          <w:rFonts w:ascii="Times New Roman" w:hAnsi="Times New Roman"/>
          <w:sz w:val="24"/>
          <w:szCs w:val="24"/>
        </w:rPr>
        <w:t xml:space="preserve">, </w:t>
      </w:r>
      <w:r w:rsidRPr="00C94D36" w:rsidR="00F17B93">
        <w:rPr>
          <w:rFonts w:ascii="Times New Roman" w:hAnsi="Times New Roman"/>
          <w:sz w:val="24"/>
          <w:szCs w:val="24"/>
        </w:rPr>
        <w:t>funcțiilor</w:t>
      </w:r>
      <w:r w:rsidRPr="00C94D36">
        <w:rPr>
          <w:rFonts w:ascii="Times New Roman" w:hAnsi="Times New Roman"/>
          <w:sz w:val="24"/>
          <w:szCs w:val="24"/>
        </w:rPr>
        <w:t xml:space="preserve"> </w:t>
      </w:r>
      <w:r w:rsidRPr="00C94D36" w:rsidR="00F17B93">
        <w:rPr>
          <w:rFonts w:ascii="Times New Roman" w:hAnsi="Times New Roman"/>
          <w:sz w:val="24"/>
          <w:szCs w:val="24"/>
        </w:rPr>
        <w:t>și</w:t>
      </w:r>
      <w:r w:rsidRPr="00C94D36">
        <w:rPr>
          <w:rFonts w:ascii="Times New Roman" w:hAnsi="Times New Roman"/>
          <w:sz w:val="24"/>
          <w:szCs w:val="24"/>
        </w:rPr>
        <w:t xml:space="preserve"> scopuril</w:t>
      </w:r>
      <w:r w:rsidRPr="00C94D36" w:rsidR="00D06D4B">
        <w:rPr>
          <w:rFonts w:ascii="Times New Roman" w:hAnsi="Times New Roman"/>
          <w:sz w:val="24"/>
          <w:szCs w:val="24"/>
        </w:rPr>
        <w:t>or</w:t>
      </w:r>
      <w:r w:rsidRPr="00C94D36">
        <w:rPr>
          <w:rFonts w:ascii="Times New Roman" w:hAnsi="Times New Roman"/>
          <w:sz w:val="24"/>
          <w:szCs w:val="24"/>
        </w:rPr>
        <w:t xml:space="preserve"> evaluării, precum </w:t>
      </w:r>
      <w:r w:rsidRPr="00C94D36" w:rsidR="00F17B93">
        <w:rPr>
          <w:rFonts w:ascii="Times New Roman" w:hAnsi="Times New Roman"/>
          <w:sz w:val="24"/>
          <w:szCs w:val="24"/>
        </w:rPr>
        <w:t>și</w:t>
      </w:r>
      <w:r w:rsidRPr="00C94D36">
        <w:rPr>
          <w:rFonts w:ascii="Times New Roman" w:hAnsi="Times New Roman"/>
          <w:sz w:val="24"/>
          <w:szCs w:val="24"/>
        </w:rPr>
        <w:t xml:space="preserve"> a metodelor şi instrumentelor de evaluare potrivite cu stadiul de dezvoltare psihică, fizică, intelectuală şi afectivă a </w:t>
      </w:r>
      <w:r w:rsidRPr="00C94D36" w:rsidR="00F17B93">
        <w:rPr>
          <w:rFonts w:ascii="Times New Roman" w:hAnsi="Times New Roman"/>
          <w:sz w:val="24"/>
          <w:szCs w:val="24"/>
        </w:rPr>
        <w:t>preșcolarilor</w:t>
      </w:r>
      <w:r w:rsidRPr="00C94D36">
        <w:rPr>
          <w:rFonts w:ascii="Times New Roman" w:hAnsi="Times New Roman"/>
          <w:sz w:val="24"/>
          <w:szCs w:val="24"/>
        </w:rPr>
        <w:t>/</w:t>
      </w:r>
      <w:r w:rsidRPr="00C94D36" w:rsidR="00F17B93">
        <w:rPr>
          <w:rFonts w:ascii="Times New Roman" w:hAnsi="Times New Roman"/>
          <w:sz w:val="24"/>
          <w:szCs w:val="24"/>
        </w:rPr>
        <w:t>școlarilor</w:t>
      </w:r>
      <w:r w:rsidRPr="00C94D36">
        <w:rPr>
          <w:rFonts w:ascii="Times New Roman" w:hAnsi="Times New Roman"/>
          <w:sz w:val="24"/>
          <w:szCs w:val="24"/>
        </w:rPr>
        <w:t xml:space="preserve"> mici, </w:t>
      </w:r>
    </w:p>
    <w:p w:rsidRPr="00C94D36" w:rsidR="000B3BD0" w:rsidP="00D06D4B" w:rsidRDefault="009E3379" w14:paraId="0D4011B5" w14:textId="3AF95E42">
      <w:pPr>
        <w:pStyle w:val="Listparagraf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>utiliza</w:t>
      </w:r>
      <w:r w:rsidRPr="00C94D36" w:rsidR="00D06D4B">
        <w:rPr>
          <w:rFonts w:ascii="Times New Roman" w:hAnsi="Times New Roman"/>
          <w:sz w:val="24"/>
          <w:szCs w:val="24"/>
        </w:rPr>
        <w:t>rea</w:t>
      </w:r>
      <w:r w:rsidRPr="00C94D36">
        <w:rPr>
          <w:rFonts w:ascii="Times New Roman" w:hAnsi="Times New Roman"/>
          <w:sz w:val="24"/>
          <w:szCs w:val="24"/>
        </w:rPr>
        <w:t xml:space="preserve"> </w:t>
      </w:r>
      <w:r w:rsidRPr="00C94D36" w:rsidR="00D06D4B">
        <w:rPr>
          <w:rFonts w:ascii="Times New Roman" w:hAnsi="Times New Roman"/>
          <w:sz w:val="24"/>
          <w:szCs w:val="24"/>
        </w:rPr>
        <w:t>unei</w:t>
      </w:r>
      <w:r w:rsidRPr="00C94D36">
        <w:rPr>
          <w:rFonts w:ascii="Times New Roman" w:hAnsi="Times New Roman"/>
          <w:sz w:val="24"/>
          <w:szCs w:val="24"/>
        </w:rPr>
        <w:t xml:space="preserve"> gam</w:t>
      </w:r>
      <w:r w:rsidRPr="00C94D36" w:rsidR="00D06D4B">
        <w:rPr>
          <w:rFonts w:ascii="Times New Roman" w:hAnsi="Times New Roman"/>
          <w:sz w:val="24"/>
          <w:szCs w:val="24"/>
        </w:rPr>
        <w:t>e</w:t>
      </w:r>
      <w:r w:rsidRPr="00C94D36">
        <w:rPr>
          <w:rFonts w:ascii="Times New Roman" w:hAnsi="Times New Roman"/>
          <w:sz w:val="24"/>
          <w:szCs w:val="24"/>
        </w:rPr>
        <w:t xml:space="preserve"> larg</w:t>
      </w:r>
      <w:r w:rsidRPr="00C94D36" w:rsidR="00D06D4B">
        <w:rPr>
          <w:rFonts w:ascii="Times New Roman" w:hAnsi="Times New Roman"/>
          <w:sz w:val="24"/>
          <w:szCs w:val="24"/>
        </w:rPr>
        <w:t>i</w:t>
      </w:r>
      <w:r w:rsidRPr="00C94D36">
        <w:rPr>
          <w:rFonts w:ascii="Times New Roman" w:hAnsi="Times New Roman"/>
          <w:sz w:val="24"/>
          <w:szCs w:val="24"/>
        </w:rPr>
        <w:t xml:space="preserve"> de instrumente de evaluare, înregistrare, analiză </w:t>
      </w:r>
      <w:r w:rsidRPr="00C94D36" w:rsidR="00F17B93">
        <w:rPr>
          <w:rFonts w:ascii="Times New Roman" w:hAnsi="Times New Roman"/>
          <w:sz w:val="24"/>
          <w:szCs w:val="24"/>
        </w:rPr>
        <w:t>și</w:t>
      </w:r>
      <w:r w:rsidRPr="00C94D36">
        <w:rPr>
          <w:rFonts w:ascii="Times New Roman" w:hAnsi="Times New Roman"/>
          <w:sz w:val="24"/>
          <w:szCs w:val="24"/>
        </w:rPr>
        <w:t xml:space="preserve"> comunicare a rezultatelor evaluării, specifice </w:t>
      </w:r>
      <w:r w:rsidRPr="00C94D36" w:rsidR="00F17B93">
        <w:rPr>
          <w:rFonts w:ascii="Times New Roman" w:hAnsi="Times New Roman"/>
          <w:sz w:val="24"/>
          <w:szCs w:val="24"/>
        </w:rPr>
        <w:t>învățământului</w:t>
      </w:r>
      <w:r w:rsidRPr="00C94D36">
        <w:rPr>
          <w:rFonts w:ascii="Times New Roman" w:hAnsi="Times New Roman"/>
          <w:sz w:val="24"/>
          <w:szCs w:val="24"/>
        </w:rPr>
        <w:t xml:space="preserve"> </w:t>
      </w:r>
      <w:r w:rsidRPr="00C94D36" w:rsidR="00F17B93">
        <w:rPr>
          <w:rFonts w:ascii="Times New Roman" w:hAnsi="Times New Roman"/>
          <w:sz w:val="24"/>
          <w:szCs w:val="24"/>
        </w:rPr>
        <w:t>preșcolar</w:t>
      </w:r>
      <w:r w:rsidRPr="00C94D36">
        <w:rPr>
          <w:rFonts w:ascii="Times New Roman" w:hAnsi="Times New Roman"/>
          <w:sz w:val="24"/>
          <w:szCs w:val="24"/>
        </w:rPr>
        <w:t xml:space="preserve"> şi primar și în conformitate cu reglementările </w:t>
      </w:r>
      <w:r w:rsidRPr="00C94D36" w:rsidR="00F17B93">
        <w:rPr>
          <w:rFonts w:ascii="Times New Roman" w:hAnsi="Times New Roman"/>
          <w:sz w:val="24"/>
          <w:szCs w:val="24"/>
        </w:rPr>
        <w:t>curriculumului</w:t>
      </w:r>
      <w:r w:rsidRPr="00C94D36">
        <w:rPr>
          <w:rFonts w:ascii="Times New Roman" w:hAnsi="Times New Roman"/>
          <w:sz w:val="24"/>
          <w:szCs w:val="24"/>
        </w:rPr>
        <w:t xml:space="preserve"> în vigoare</w:t>
      </w:r>
      <w:r w:rsidRPr="00C94D36" w:rsidR="00B97DD5">
        <w:rPr>
          <w:rFonts w:ascii="Times New Roman" w:hAnsi="Times New Roman"/>
          <w:sz w:val="24"/>
          <w:szCs w:val="24"/>
        </w:rPr>
        <w:t xml:space="preserve">. </w:t>
      </w:r>
    </w:p>
    <w:p w:rsidRPr="00C94D36" w:rsidR="00E176AD" w:rsidP="00E176AD" w:rsidRDefault="00E176AD" w14:paraId="5D69461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Pr="00C94D36" w:rsidR="0091383B" w:rsidP="00D06D4B" w:rsidRDefault="000B3BD0" w14:paraId="581229AD" w14:textId="6ABA207D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Pr="00C94D36" w:rsidR="00D31C96">
        <w:rPr>
          <w:rFonts w:ascii="Times New Roman" w:hAnsi="Times New Roman"/>
          <w:b/>
          <w:sz w:val="24"/>
          <w:szCs w:val="24"/>
        </w:rPr>
        <w:t>. Rezultatele învă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D31C96">
        <w:rPr>
          <w:rFonts w:ascii="Times New Roman" w:hAnsi="Times New Roman"/>
          <w:b/>
          <w:sz w:val="24"/>
          <w:szCs w:val="24"/>
        </w:rPr>
        <w:t>ării</w:t>
      </w:r>
      <w:r w:rsidRPr="00C94D36" w:rsidR="002D5B8A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989"/>
        <w:gridCol w:w="9467"/>
      </w:tblGrid>
      <w:tr w:rsidRPr="00C94D36" w:rsidR="00FD0711" w:rsidTr="5B232E0B" w14:paraId="44888664" w14:textId="77777777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:rsidRPr="00C94D36" w:rsidR="00FD0711" w:rsidP="000B3BD0" w:rsidRDefault="002A2A27" w14:paraId="621ABFCF" w14:textId="721DE44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:rsidRPr="0075757C" w:rsidR="009E04C1" w:rsidP="009E04C1" w:rsidRDefault="009E04C1" w14:paraId="7B0E8217" w14:textId="39B4CFDA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5757C">
              <w:rPr>
                <w:rFonts w:ascii="Times New Roman" w:hAnsi="Times New Roman"/>
                <w:sz w:val="24"/>
                <w:szCs w:val="24"/>
              </w:rPr>
              <w:t xml:space="preserve">C.1.1.Explică și compară concepte, teorii, modele pedagogice necesare pentru </w:t>
            </w:r>
            <w:r w:rsidR="0075757C">
              <w:rPr>
                <w:rFonts w:ascii="Times New Roman" w:hAnsi="Times New Roman"/>
                <w:sz w:val="24"/>
                <w:szCs w:val="24"/>
              </w:rPr>
              <w:t>proiectarea și realizarea</w:t>
            </w:r>
            <w:r w:rsidRPr="0075757C">
              <w:rPr>
                <w:rFonts w:ascii="Times New Roman" w:hAnsi="Times New Roman"/>
                <w:sz w:val="24"/>
                <w:szCs w:val="24"/>
              </w:rPr>
              <w:t xml:space="preserve"> activităților </w:t>
            </w:r>
            <w:r w:rsidRPr="0075757C" w:rsidR="0075757C">
              <w:rPr>
                <w:rFonts w:ascii="Times New Roman" w:hAnsi="Times New Roman"/>
                <w:sz w:val="24"/>
                <w:szCs w:val="24"/>
              </w:rPr>
              <w:t>de evaluare</w:t>
            </w:r>
            <w:r w:rsidRPr="0075757C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75757C" w:rsidR="009E04C1" w:rsidP="009E04C1" w:rsidRDefault="009E04C1" w14:paraId="76A1A117" w14:textId="42F0C9FE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5757C">
              <w:rPr>
                <w:rFonts w:ascii="Times New Roman" w:hAnsi="Times New Roman"/>
                <w:sz w:val="24"/>
                <w:szCs w:val="24"/>
              </w:rPr>
              <w:t xml:space="preserve">C.2.1.Cunoaște și explică modul de aplicare a conceptelor </w:t>
            </w:r>
            <w:r w:rsidRPr="0075757C" w:rsidR="0075757C">
              <w:rPr>
                <w:rFonts w:ascii="Times New Roman" w:hAnsi="Times New Roman"/>
                <w:sz w:val="24"/>
                <w:szCs w:val="24"/>
              </w:rPr>
              <w:t xml:space="preserve">specifice teoriei evaluării necesare </w:t>
            </w:r>
            <w:r w:rsidRPr="0075757C">
              <w:rPr>
                <w:rFonts w:ascii="Times New Roman" w:hAnsi="Times New Roman"/>
                <w:sz w:val="24"/>
                <w:szCs w:val="24"/>
              </w:rPr>
              <w:t>în implementarea activităților didactice</w:t>
            </w:r>
          </w:p>
          <w:p w:rsidRPr="0075757C" w:rsidR="009E04C1" w:rsidP="009E04C1" w:rsidRDefault="009E04C1" w14:paraId="31ADEF8F" w14:textId="71EC7B01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5757C">
              <w:rPr>
                <w:rFonts w:ascii="Times New Roman" w:hAnsi="Times New Roman"/>
                <w:sz w:val="24"/>
                <w:szCs w:val="24"/>
              </w:rPr>
              <w:t xml:space="preserve">C.3.2. Identifică și explică dificultățile de învățare ale copiilor/elevilor cunoscând </w:t>
            </w:r>
            <w:r w:rsidRPr="0075757C" w:rsidR="0075757C">
              <w:rPr>
                <w:rFonts w:ascii="Times New Roman" w:hAnsi="Times New Roman"/>
                <w:sz w:val="24"/>
                <w:szCs w:val="24"/>
              </w:rPr>
              <w:t>strategii</w:t>
            </w:r>
            <w:r w:rsidR="0075757C">
              <w:rPr>
                <w:rFonts w:ascii="Times New Roman" w:hAnsi="Times New Roman"/>
                <w:sz w:val="24"/>
                <w:szCs w:val="24"/>
              </w:rPr>
              <w:t>le</w:t>
            </w:r>
            <w:r w:rsidRPr="0075757C" w:rsidR="0075757C">
              <w:rPr>
                <w:rFonts w:ascii="Times New Roman" w:hAnsi="Times New Roman"/>
                <w:sz w:val="24"/>
                <w:szCs w:val="24"/>
              </w:rPr>
              <w:t xml:space="preserve"> de evaluare școlară</w:t>
            </w:r>
          </w:p>
          <w:p w:rsidRPr="0075757C" w:rsidR="009E04C1" w:rsidP="009E04C1" w:rsidRDefault="009E04C1" w14:paraId="78CC12B1" w14:textId="1C4DBD6E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5757C">
              <w:rPr>
                <w:rFonts w:ascii="Times New Roman" w:hAnsi="Times New Roman"/>
                <w:sz w:val="24"/>
                <w:szCs w:val="24"/>
              </w:rPr>
              <w:t xml:space="preserve">C.6.1.Cunoaște </w:t>
            </w:r>
            <w:r w:rsidRPr="0075757C" w:rsidR="0075757C">
              <w:rPr>
                <w:rFonts w:ascii="Times New Roman" w:hAnsi="Times New Roman"/>
                <w:sz w:val="24"/>
                <w:szCs w:val="24"/>
              </w:rPr>
              <w:t xml:space="preserve">și utilizează </w:t>
            </w:r>
            <w:r w:rsidRPr="0075757C">
              <w:rPr>
                <w:rFonts w:ascii="Times New Roman" w:hAnsi="Times New Roman"/>
                <w:sz w:val="24"/>
                <w:szCs w:val="24"/>
              </w:rPr>
              <w:t xml:space="preserve">cadrul teoretic și practic privind dezvoltarea profesională </w:t>
            </w:r>
          </w:p>
          <w:p w:rsidRPr="00C94D36" w:rsidR="00E20BD3" w:rsidP="009E04C1" w:rsidRDefault="009E04C1" w14:paraId="373D44E3" w14:textId="5523DCF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color w:val="EE0000"/>
                <w:sz w:val="24"/>
                <w:szCs w:val="24"/>
              </w:rPr>
            </w:pPr>
            <w:r w:rsidRPr="0075757C">
              <w:rPr>
                <w:rFonts w:ascii="Times New Roman" w:hAnsi="Times New Roman"/>
                <w:sz w:val="24"/>
                <w:szCs w:val="24"/>
              </w:rPr>
              <w:t xml:space="preserve">CT3C.2.Înțelege </w:t>
            </w:r>
            <w:r w:rsidRPr="0075757C" w:rsidR="0075757C">
              <w:rPr>
                <w:rFonts w:ascii="Times New Roman" w:hAnsi="Times New Roman"/>
                <w:sz w:val="24"/>
                <w:szCs w:val="24"/>
              </w:rPr>
              <w:t xml:space="preserve">și aplică </w:t>
            </w:r>
            <w:r w:rsidRPr="0075757C">
              <w:rPr>
                <w:rFonts w:ascii="Times New Roman" w:hAnsi="Times New Roman"/>
                <w:sz w:val="24"/>
                <w:szCs w:val="24"/>
              </w:rPr>
              <w:t>principiile învățării pe parcursul întregii vieți și ale dezvoltării profesionale continue</w:t>
            </w:r>
          </w:p>
        </w:tc>
      </w:tr>
      <w:tr w:rsidRPr="00C94D36" w:rsidR="00FD0711" w:rsidTr="5B232E0B" w14:paraId="110936E3" w14:textId="77777777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:rsidRPr="00C94D36" w:rsidR="00FD0711" w:rsidP="000B3BD0" w:rsidRDefault="00E5213F" w14:paraId="44988092" w14:textId="7FCA76E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Abilități</w:t>
            </w:r>
          </w:p>
        </w:tc>
        <w:tc>
          <w:tcPr>
            <w:tcW w:w="9674" w:type="dxa"/>
          </w:tcPr>
          <w:p w:rsidRPr="00B77AA7" w:rsidR="009E04C1" w:rsidP="009E04C1" w:rsidRDefault="009E04C1" w14:paraId="5098A6F2" w14:textId="2A86B16C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B77AA7">
              <w:rPr>
                <w:rFonts w:ascii="Times New Roman" w:hAnsi="Times New Roman"/>
                <w:sz w:val="24"/>
                <w:szCs w:val="24"/>
              </w:rPr>
              <w:t xml:space="preserve">A.1.1.Aplică norme pedagogice în proiectarea activităților </w:t>
            </w:r>
            <w:r w:rsidRPr="00B77AA7" w:rsidR="0075757C">
              <w:rPr>
                <w:rFonts w:ascii="Times New Roman" w:hAnsi="Times New Roman"/>
                <w:sz w:val="24"/>
                <w:szCs w:val="24"/>
              </w:rPr>
              <w:t xml:space="preserve">de evaluare </w:t>
            </w:r>
            <w:r w:rsidRPr="00B77AA7">
              <w:rPr>
                <w:rFonts w:ascii="Times New Roman" w:hAnsi="Times New Roman"/>
                <w:sz w:val="24"/>
                <w:szCs w:val="24"/>
              </w:rPr>
              <w:t xml:space="preserve">adaptate copiilor/elevilor/contextelor </w:t>
            </w:r>
            <w:r w:rsidRPr="00B77AA7" w:rsidR="0075757C">
              <w:rPr>
                <w:rFonts w:ascii="Times New Roman" w:hAnsi="Times New Roman"/>
                <w:sz w:val="24"/>
                <w:szCs w:val="24"/>
              </w:rPr>
              <w:t>școlare</w:t>
            </w:r>
            <w:r w:rsidRPr="00B77AA7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B77AA7" w:rsidR="009E04C1" w:rsidP="009E04C1" w:rsidRDefault="009E04C1" w14:paraId="0B498515" w14:textId="286EEB8C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B77AA7">
              <w:rPr>
                <w:rFonts w:ascii="Times New Roman" w:hAnsi="Times New Roman"/>
                <w:sz w:val="24"/>
                <w:szCs w:val="24"/>
              </w:rPr>
              <w:t>A.2.1.Utilizează conceptele fundamentale specifice</w:t>
            </w:r>
            <w:r w:rsidRPr="00B77AA7" w:rsidR="0075757C">
              <w:rPr>
                <w:rFonts w:ascii="Times New Roman" w:hAnsi="Times New Roman"/>
                <w:sz w:val="24"/>
                <w:szCs w:val="24"/>
              </w:rPr>
              <w:t xml:space="preserve"> teoriei evaluării</w:t>
            </w:r>
            <w:r w:rsidRPr="00B77AA7">
              <w:rPr>
                <w:rFonts w:ascii="Times New Roman" w:hAnsi="Times New Roman"/>
                <w:sz w:val="24"/>
                <w:szCs w:val="24"/>
              </w:rPr>
              <w:t xml:space="preserve"> în implementarea activităților cu copiii/elevii</w:t>
            </w:r>
            <w:r w:rsidRPr="00B77AA7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B77AA7" w:rsidR="009E04C1" w:rsidP="009E04C1" w:rsidRDefault="009E04C1" w14:paraId="1E833113" w14:textId="57F01863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B77AA7">
              <w:rPr>
                <w:rFonts w:ascii="Times New Roman" w:hAnsi="Times New Roman"/>
                <w:sz w:val="24"/>
                <w:szCs w:val="24"/>
              </w:rPr>
              <w:t>A.2.2.Evaluează progresul în învățare ale copiilor/elevilor și elaborează modele de interpretare a rezultatelor</w:t>
            </w:r>
            <w:r w:rsidRPr="00B77AA7" w:rsidR="0075757C">
              <w:rPr>
                <w:rFonts w:ascii="Times New Roman" w:hAnsi="Times New Roman"/>
                <w:sz w:val="24"/>
                <w:szCs w:val="24"/>
              </w:rPr>
              <w:t xml:space="preserve"> școlare</w:t>
            </w:r>
          </w:p>
          <w:p w:rsidRPr="00B77AA7" w:rsidR="0075757C" w:rsidP="0075757C" w:rsidRDefault="009E04C1" w14:paraId="48CFE9B8" w14:textId="01F26C92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B77AA7">
              <w:rPr>
                <w:rFonts w:ascii="Times New Roman" w:hAnsi="Times New Roman"/>
                <w:sz w:val="24"/>
                <w:szCs w:val="24"/>
              </w:rPr>
              <w:t xml:space="preserve">A.6.1.Aplică permanent metode de autoevaluare a propriilor practici </w:t>
            </w:r>
            <w:r w:rsidRPr="00B77AA7" w:rsidR="0075757C">
              <w:rPr>
                <w:rFonts w:ascii="Times New Roman" w:hAnsi="Times New Roman"/>
                <w:sz w:val="24"/>
                <w:szCs w:val="24"/>
              </w:rPr>
              <w:t>evaluative</w:t>
            </w:r>
          </w:p>
          <w:p w:rsidRPr="00B77AA7" w:rsidR="00241E04" w:rsidP="0075757C" w:rsidRDefault="009E04C1" w14:paraId="29893D81" w14:textId="4119B911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B77AA7">
              <w:rPr>
                <w:rFonts w:ascii="Times New Roman" w:hAnsi="Times New Roman"/>
                <w:sz w:val="24"/>
                <w:szCs w:val="24"/>
              </w:rPr>
              <w:t xml:space="preserve">CT3A.2.Utilizează resurse diversificate pentru </w:t>
            </w:r>
            <w:r w:rsidRPr="00B77AA7" w:rsidR="0075757C">
              <w:rPr>
                <w:rFonts w:ascii="Times New Roman" w:hAnsi="Times New Roman"/>
                <w:sz w:val="24"/>
                <w:szCs w:val="24"/>
              </w:rPr>
              <w:t>evaluarea copiilor/elevilor</w:t>
            </w:r>
            <w:r w:rsidRPr="00B77AA7">
              <w:rPr>
                <w:rFonts w:ascii="Times New Roman" w:hAnsi="Times New Roman"/>
                <w:sz w:val="24"/>
                <w:szCs w:val="24"/>
              </w:rPr>
              <w:t xml:space="preserve"> adaptându-le contextului educațional</w:t>
            </w:r>
          </w:p>
        </w:tc>
      </w:tr>
      <w:tr w:rsidRPr="00C94D36" w:rsidR="002A2A27" w:rsidTr="5B232E0B" w14:paraId="22C94215" w14:textId="77777777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:rsidRPr="00C94D36" w:rsidR="002A2A27" w:rsidP="000B3BD0" w:rsidRDefault="002A2A27" w14:paraId="6A44056B" w14:textId="1D97EB2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:rsidRPr="00B77AA7" w:rsidR="009E04C1" w:rsidP="009E04C1" w:rsidRDefault="009E04C1" w14:paraId="768513DF" w14:textId="37EBE911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7AA7">
              <w:rPr>
                <w:rFonts w:ascii="Times New Roman" w:hAnsi="Times New Roman"/>
                <w:sz w:val="24"/>
                <w:szCs w:val="24"/>
              </w:rPr>
              <w:t>RA.1.1.Utilizează autonom și responsabil norme</w:t>
            </w:r>
            <w:r w:rsidRPr="00B77AA7" w:rsidR="0075757C">
              <w:rPr>
                <w:rFonts w:ascii="Times New Roman" w:hAnsi="Times New Roman"/>
                <w:sz w:val="24"/>
                <w:szCs w:val="24"/>
              </w:rPr>
              <w:t xml:space="preserve"> obiective</w:t>
            </w:r>
            <w:r w:rsidRPr="00B77AA7">
              <w:rPr>
                <w:rFonts w:ascii="Times New Roman" w:hAnsi="Times New Roman"/>
                <w:sz w:val="24"/>
                <w:szCs w:val="24"/>
              </w:rPr>
              <w:t xml:space="preserve"> în proiectarea/implementarea activităților </w:t>
            </w:r>
            <w:r w:rsidRPr="00B77AA7" w:rsidR="0075757C">
              <w:rPr>
                <w:rFonts w:ascii="Times New Roman" w:hAnsi="Times New Roman"/>
                <w:sz w:val="24"/>
                <w:szCs w:val="24"/>
              </w:rPr>
              <w:t>de evaluare</w:t>
            </w:r>
          </w:p>
          <w:p w:rsidRPr="00B77AA7" w:rsidR="009E04C1" w:rsidP="009E04C1" w:rsidRDefault="009E04C1" w14:paraId="6A583BBC" w14:textId="01E404F3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7AA7">
              <w:rPr>
                <w:rFonts w:ascii="Times New Roman" w:hAnsi="Times New Roman"/>
                <w:sz w:val="24"/>
                <w:szCs w:val="24"/>
              </w:rPr>
              <w:t>RA.2.1.Adoptă în mod autonom standarde</w:t>
            </w:r>
            <w:r w:rsidRPr="00B77AA7" w:rsidR="0075757C">
              <w:rPr>
                <w:rFonts w:ascii="Times New Roman" w:hAnsi="Times New Roman"/>
                <w:sz w:val="24"/>
                <w:szCs w:val="24"/>
              </w:rPr>
              <w:t xml:space="preserve"> de evaluare</w:t>
            </w:r>
            <w:r w:rsidRPr="00B77AA7">
              <w:rPr>
                <w:rFonts w:ascii="Times New Roman" w:hAnsi="Times New Roman"/>
                <w:sz w:val="24"/>
                <w:szCs w:val="24"/>
              </w:rPr>
              <w:t xml:space="preserve"> în activități educaționale eficiente adaptate/diferențiate/personalizate </w:t>
            </w:r>
          </w:p>
          <w:p w:rsidRPr="00B77AA7" w:rsidR="009E04C1" w:rsidP="009E04C1" w:rsidRDefault="009E04C1" w14:paraId="55F88086" w14:textId="05ED06E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7AA7">
              <w:rPr>
                <w:rFonts w:ascii="Times New Roman" w:hAnsi="Times New Roman"/>
                <w:sz w:val="24"/>
                <w:szCs w:val="24"/>
              </w:rPr>
              <w:t xml:space="preserve">RA.2.2.Valorifică rezultatele evaluărilor și propune independent și responsabil </w:t>
            </w:r>
            <w:r w:rsidRPr="00B77AA7" w:rsidR="0075757C">
              <w:rPr>
                <w:rFonts w:ascii="Times New Roman" w:hAnsi="Times New Roman"/>
                <w:sz w:val="24"/>
                <w:szCs w:val="24"/>
              </w:rPr>
              <w:t>modalități</w:t>
            </w:r>
            <w:r w:rsidRPr="00B77AA7">
              <w:rPr>
                <w:rFonts w:ascii="Times New Roman" w:hAnsi="Times New Roman"/>
                <w:sz w:val="24"/>
                <w:szCs w:val="24"/>
              </w:rPr>
              <w:t xml:space="preserve"> de intervenție adaptate/personalizate</w:t>
            </w:r>
          </w:p>
          <w:p w:rsidRPr="00B77AA7" w:rsidR="009E04C1" w:rsidP="009E04C1" w:rsidRDefault="009E04C1" w14:paraId="39677DBB" w14:textId="7D2DDB3D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7AA7">
              <w:rPr>
                <w:rFonts w:ascii="Times New Roman" w:hAnsi="Times New Roman"/>
                <w:sz w:val="24"/>
                <w:szCs w:val="24"/>
              </w:rPr>
              <w:t>RA.6.1.Inițiază planuri de dezvoltare profesională și le aplică responsabil</w:t>
            </w:r>
          </w:p>
          <w:p w:rsidRPr="00B77AA7" w:rsidR="00EF4811" w:rsidP="009E04C1" w:rsidRDefault="009E04C1" w14:paraId="4E90C458" w14:textId="524F3BBC">
            <w:pPr>
              <w:pStyle w:val="Listparagraf"/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7AA7">
              <w:rPr>
                <w:rFonts w:ascii="Times New Roman" w:hAnsi="Times New Roman"/>
                <w:sz w:val="24"/>
                <w:szCs w:val="24"/>
              </w:rPr>
              <w:t>CT3RA.2.Dezvoltă și manifestă permanent o atitudine reflexivă asupra propriului parcurs de dezvoltare profesională</w:t>
            </w:r>
          </w:p>
        </w:tc>
      </w:tr>
    </w:tbl>
    <w:p w:rsidRPr="00C94D36" w:rsidR="00E176AD" w:rsidP="00E176AD" w:rsidRDefault="00E176AD" w14:paraId="68FE1DA3" w14:textId="7777777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Pr="00C94D36" w:rsidR="007C6BB6" w:rsidP="00D9632C" w:rsidRDefault="000B3BD0" w14:paraId="2C196F8A" w14:textId="6DEF79CA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Pr="00C94D36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Pr="00C94D36"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Pr="00C94D36" w:rsidR="00D9632C" w:rsidP="006577CD" w:rsidRDefault="00A45D21" w14:paraId="3C212988" w14:textId="777777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Pornindu-se de analiza </w:t>
      </w:r>
      <w:r w:rsidRPr="00C94D36" w:rsidR="009E04C1">
        <w:rPr>
          <w:rFonts w:ascii="Times New Roman" w:hAnsi="Times New Roman"/>
          <w:sz w:val="24"/>
          <w:szCs w:val="24"/>
        </w:rPr>
        <w:t xml:space="preserve">și înțelegerea rezultatelor învățării așteptate de la studenți și a </w:t>
      </w:r>
      <w:r w:rsidRPr="00C94D36">
        <w:rPr>
          <w:rFonts w:ascii="Times New Roman" w:hAnsi="Times New Roman"/>
          <w:sz w:val="24"/>
          <w:szCs w:val="24"/>
        </w:rPr>
        <w:t xml:space="preserve">caracteristicilor </w:t>
      </w:r>
      <w:r w:rsidRPr="00C94D36" w:rsidR="009E04C1">
        <w:rPr>
          <w:rFonts w:ascii="Times New Roman" w:hAnsi="Times New Roman"/>
          <w:sz w:val="24"/>
          <w:szCs w:val="24"/>
        </w:rPr>
        <w:t xml:space="preserve">și intereselor de învățare ale acestora, în </w:t>
      </w:r>
      <w:r w:rsidRPr="00C94D36">
        <w:rPr>
          <w:rFonts w:ascii="Times New Roman" w:hAnsi="Times New Roman"/>
          <w:sz w:val="24"/>
          <w:szCs w:val="24"/>
        </w:rPr>
        <w:t>procesul de predare</w:t>
      </w:r>
      <w:r w:rsidRPr="00C94D36" w:rsidR="009E04C1">
        <w:rPr>
          <w:rFonts w:ascii="Times New Roman" w:hAnsi="Times New Roman"/>
          <w:sz w:val="24"/>
          <w:szCs w:val="24"/>
        </w:rPr>
        <w:t xml:space="preserve"> vor fi utilizate atât metode tradiționale, centrate pe conținut (prelegerea, demonstrația, conversația, explicația), cât și metode moderne</w:t>
      </w:r>
      <w:r w:rsidRPr="00C94D36" w:rsidR="00D9632C">
        <w:rPr>
          <w:rFonts w:ascii="Times New Roman" w:hAnsi="Times New Roman"/>
          <w:sz w:val="24"/>
          <w:szCs w:val="24"/>
        </w:rPr>
        <w:t>,</w:t>
      </w:r>
      <w:r w:rsidRPr="00C94D36" w:rsidR="009E04C1">
        <w:rPr>
          <w:rFonts w:ascii="Times New Roman" w:hAnsi="Times New Roman"/>
          <w:sz w:val="24"/>
          <w:szCs w:val="24"/>
        </w:rPr>
        <w:t xml:space="preserve"> activ-participative axate pe </w:t>
      </w:r>
      <w:r w:rsidRPr="00C94D36" w:rsidR="00D9632C">
        <w:rPr>
          <w:rFonts w:ascii="Times New Roman" w:hAnsi="Times New Roman"/>
          <w:sz w:val="24"/>
          <w:szCs w:val="24"/>
        </w:rPr>
        <w:t>învățarea</w:t>
      </w:r>
      <w:r w:rsidRPr="00C94D36" w:rsidR="009E04C1">
        <w:rPr>
          <w:rFonts w:ascii="Times New Roman" w:hAnsi="Times New Roman"/>
          <w:sz w:val="24"/>
          <w:szCs w:val="24"/>
        </w:rPr>
        <w:t xml:space="preserve"> activă, conștientă și responsabilă a studenților</w:t>
      </w:r>
      <w:r w:rsidRPr="00C94D36" w:rsidR="00D9632C">
        <w:rPr>
          <w:rFonts w:ascii="Times New Roman" w:hAnsi="Times New Roman"/>
          <w:sz w:val="24"/>
          <w:szCs w:val="24"/>
        </w:rPr>
        <w:t xml:space="preserve"> (proiectul, problematizarea, investigația, cooperarea, experimentarea)</w:t>
      </w:r>
      <w:r w:rsidRPr="00C94D36" w:rsidR="009E04C1">
        <w:rPr>
          <w:rFonts w:ascii="Times New Roman" w:hAnsi="Times New Roman"/>
          <w:sz w:val="24"/>
          <w:szCs w:val="24"/>
        </w:rPr>
        <w:t xml:space="preserve">. </w:t>
      </w:r>
      <w:r w:rsidRPr="00C94D36">
        <w:rPr>
          <w:rFonts w:ascii="Times New Roman" w:hAnsi="Times New Roman"/>
          <w:sz w:val="24"/>
          <w:szCs w:val="24"/>
        </w:rPr>
        <w:t xml:space="preserve"> </w:t>
      </w:r>
    </w:p>
    <w:p w:rsidRPr="00C94D36" w:rsidR="00D9632C" w:rsidP="006577CD" w:rsidRDefault="00D9632C" w14:paraId="47409EFC" w14:textId="659546D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>Metodele de predare/învățare/evaluare utilizate vor fi susținute prin mijloace didactice moderne care vor facilita învățarea și dezvoltarea profesională a studenților.</w:t>
      </w:r>
    </w:p>
    <w:p w:rsidRPr="00C94D36" w:rsidR="00D9632C" w:rsidP="006577CD" w:rsidRDefault="00D9632C" w14:paraId="486EF584" w14:textId="777777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Activitățile vor fi proiectate pornind de la rezultatele învățării și vor fi adaptate nevoilor și intereselor de învățare ale studenților. Se va urmări permanent o expunere riguroasă și clară, precum și implicarea și participarea studenților în procesul de învățare în vederea dezvoltării autonomiei și a responsabilității. </w:t>
      </w:r>
    </w:p>
    <w:p w:rsidRPr="00C94D36" w:rsidR="006577CD" w:rsidP="006577CD" w:rsidRDefault="00D9632C" w14:paraId="41679304" w14:textId="4D22948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>Feedback-ul obținut permanent va fi utilizat pentru perfecționarea modelelor de predare/învățare/evaluare utilizate în vederea unei mai eficiente facilită</w:t>
      </w:r>
      <w:r w:rsidR="00A345D4">
        <w:rPr>
          <w:rFonts w:ascii="Times New Roman" w:hAnsi="Times New Roman"/>
          <w:sz w:val="24"/>
          <w:szCs w:val="24"/>
        </w:rPr>
        <w:t>ri</w:t>
      </w:r>
      <w:r w:rsidRPr="00C94D36">
        <w:rPr>
          <w:rFonts w:ascii="Times New Roman" w:hAnsi="Times New Roman"/>
          <w:sz w:val="24"/>
          <w:szCs w:val="24"/>
        </w:rPr>
        <w:t xml:space="preserve"> a achiziționării rezultatelor învățării specifice acestei discipline.</w:t>
      </w:r>
    </w:p>
    <w:p w:rsidRPr="00C94D36" w:rsidR="00246F30" w:rsidP="000B3BD0" w:rsidRDefault="00A45D21" w14:paraId="5324A3E2" w14:textId="5583EA82">
      <w:pPr>
        <w:spacing w:after="0" w:line="240" w:lineRule="auto"/>
        <w:ind w:firstLine="641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>Se va avea în vedere e</w:t>
      </w:r>
      <w:r w:rsidRPr="00C94D36" w:rsidR="00246F30">
        <w:rPr>
          <w:rFonts w:ascii="Times New Roman" w:hAnsi="Times New Roman"/>
          <w:sz w:val="24"/>
          <w:szCs w:val="24"/>
        </w:rPr>
        <w:t xml:space="preserve">xersarea </w:t>
      </w:r>
      <w:r w:rsidRPr="00C94D36" w:rsidR="00D369A3">
        <w:rPr>
          <w:rFonts w:ascii="Times New Roman" w:hAnsi="Times New Roman"/>
          <w:sz w:val="24"/>
          <w:szCs w:val="24"/>
        </w:rPr>
        <w:t>abilităților</w:t>
      </w:r>
      <w:r w:rsidRPr="00C94D36" w:rsidR="00246F30">
        <w:rPr>
          <w:rFonts w:ascii="Times New Roman" w:hAnsi="Times New Roman"/>
          <w:sz w:val="24"/>
          <w:szCs w:val="24"/>
        </w:rPr>
        <w:t xml:space="preserve"> de ascultare activă </w:t>
      </w:r>
      <w:r w:rsidRPr="00C94D36" w:rsidR="00A345D4">
        <w:rPr>
          <w:rFonts w:ascii="Times New Roman" w:hAnsi="Times New Roman"/>
          <w:sz w:val="24"/>
          <w:szCs w:val="24"/>
        </w:rPr>
        <w:t>și</w:t>
      </w:r>
      <w:r w:rsidRPr="00C94D36" w:rsidR="00246F30">
        <w:rPr>
          <w:rFonts w:ascii="Times New Roman" w:hAnsi="Times New Roman"/>
          <w:sz w:val="24"/>
          <w:szCs w:val="24"/>
        </w:rPr>
        <w:t xml:space="preserve"> de comunicare asertivă, precum </w:t>
      </w:r>
      <w:r w:rsidRPr="00C94D36" w:rsidR="00A345D4">
        <w:rPr>
          <w:rFonts w:ascii="Times New Roman" w:hAnsi="Times New Roman"/>
          <w:sz w:val="24"/>
          <w:szCs w:val="24"/>
        </w:rPr>
        <w:t>și</w:t>
      </w:r>
      <w:r w:rsidRPr="00C94D36" w:rsidR="00246F30">
        <w:rPr>
          <w:rFonts w:ascii="Times New Roman" w:hAnsi="Times New Roman"/>
          <w:sz w:val="24"/>
          <w:szCs w:val="24"/>
        </w:rPr>
        <w:t xml:space="preserve"> a mecanismelor de </w:t>
      </w:r>
      <w:r w:rsidRPr="00C94D36" w:rsidR="00D369A3">
        <w:rPr>
          <w:rFonts w:ascii="Times New Roman" w:hAnsi="Times New Roman"/>
          <w:sz w:val="24"/>
          <w:szCs w:val="24"/>
        </w:rPr>
        <w:t>construcție</w:t>
      </w:r>
      <w:r w:rsidRPr="00C94D36" w:rsidR="00246F30">
        <w:rPr>
          <w:rFonts w:ascii="Times New Roman" w:hAnsi="Times New Roman"/>
          <w:sz w:val="24"/>
          <w:szCs w:val="24"/>
        </w:rPr>
        <w:t xml:space="preserve"> a feedback-ului, ca </w:t>
      </w:r>
      <w:r w:rsidRPr="00C94D36" w:rsidR="00D369A3">
        <w:rPr>
          <w:rFonts w:ascii="Times New Roman" w:hAnsi="Times New Roman"/>
          <w:sz w:val="24"/>
          <w:szCs w:val="24"/>
        </w:rPr>
        <w:t>modalități</w:t>
      </w:r>
      <w:r w:rsidRPr="00C94D36" w:rsidR="00246F30">
        <w:rPr>
          <w:rFonts w:ascii="Times New Roman" w:hAnsi="Times New Roman"/>
          <w:sz w:val="24"/>
          <w:szCs w:val="24"/>
        </w:rPr>
        <w:t xml:space="preserve"> de reglare comportamentală în situații diverse și de adaptare a demersului pedagogic la nevoile de învățare ale studenților.</w:t>
      </w:r>
    </w:p>
    <w:p w:rsidRPr="00C94D36" w:rsidR="003D0D85" w:rsidP="00E176AD" w:rsidRDefault="003D0D85" w14:paraId="4C82E5C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FD0711" w:rsidP="000B3BD0" w:rsidRDefault="007927E2" w14:paraId="391117EE" w14:textId="276C7AE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Pr="00C94D36" w:rsidR="003D0D85">
        <w:rPr>
          <w:rFonts w:ascii="Times New Roman" w:hAnsi="Times New Roman"/>
          <w:b/>
          <w:sz w:val="24"/>
          <w:szCs w:val="24"/>
        </w:rPr>
        <w:t xml:space="preserve">. </w:t>
      </w:r>
      <w:r w:rsidRPr="00C94D36" w:rsidR="00FD0711">
        <w:rPr>
          <w:rFonts w:ascii="Times New Roman" w:hAnsi="Times New Roman"/>
          <w:b/>
          <w:sz w:val="24"/>
          <w:szCs w:val="24"/>
        </w:rPr>
        <w:t>Con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FD0711">
        <w:rPr>
          <w:rFonts w:ascii="Times New Roman" w:hAnsi="Times New Roman"/>
          <w:b/>
          <w:sz w:val="24"/>
          <w:szCs w:val="24"/>
        </w:rPr>
        <w:t>inuturi</w:t>
      </w:r>
    </w:p>
    <w:p w:rsidRPr="00C94D36" w:rsidR="002A2A27" w:rsidP="000B3BD0" w:rsidRDefault="002A2A27" w14:paraId="757EC3D2" w14:textId="1F91CDAF">
      <w:pPr>
        <w:spacing w:after="0" w:line="240" w:lineRule="auto"/>
        <w:rPr>
          <w:rFonts w:ascii="Times New Roman" w:hAnsi="Times New Roman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Pr="00C94D36" w:rsidR="00AD6760" w:rsidTr="6A754AE3" w14:paraId="14972563" w14:textId="77777777">
        <w:trPr>
          <w:jc w:val="center"/>
        </w:trPr>
        <w:tc>
          <w:tcPr>
            <w:tcW w:w="10537" w:type="dxa"/>
            <w:gridSpan w:val="3"/>
            <w:tcMar/>
            <w:vAlign w:val="center"/>
          </w:tcPr>
          <w:p w:rsidRPr="00C94D36" w:rsidR="00AD6760" w:rsidP="000B3BD0" w:rsidRDefault="00AD6760" w14:paraId="238085BB" w14:textId="07B33EF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Pr="00C94D36" w:rsidR="00AD6760" w:rsidTr="6A754AE3" w14:paraId="68E046A2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AD6760" w:rsidP="000B3BD0" w:rsidRDefault="00AD6760" w14:paraId="482092A5" w14:textId="7C8AE06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tcMar/>
            <w:vAlign w:val="center"/>
          </w:tcPr>
          <w:p w:rsidRPr="00C94D36" w:rsidR="00AD6760" w:rsidP="000B3BD0" w:rsidRDefault="00AD6760" w14:paraId="24A6971D" w14:textId="69E290B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C94D36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tcMar/>
            <w:vAlign w:val="center"/>
          </w:tcPr>
          <w:p w:rsidRPr="00C94D36" w:rsidR="00AD6760" w:rsidP="000B3BD0" w:rsidRDefault="00AD6760" w14:paraId="25FFFED7" w14:textId="62B374F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C94D36" w:rsidR="002A2A27" w:rsidTr="6A754AE3" w14:paraId="2FAF5653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2A2A27" w:rsidP="000B3BD0" w:rsidRDefault="00497817" w14:paraId="70FBC42F" w14:textId="050B956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  <w:tcMar/>
          </w:tcPr>
          <w:p w:rsidRPr="00C94D36" w:rsidR="002A2A27" w:rsidP="006058C6" w:rsidRDefault="006058C6" w14:paraId="05A240DB" w14:textId="1606A250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006058C6">
              <w:rPr>
                <w:rFonts w:ascii="Times New Roman" w:hAnsi="Times New Roman"/>
                <w:sz w:val="24"/>
                <w:szCs w:val="24"/>
              </w:rPr>
              <w:t xml:space="preserve">Constituirea Teoriei </w:t>
            </w:r>
            <w:r w:rsidRPr="6A754AE3" w:rsidR="00874555">
              <w:rPr>
                <w:rFonts w:ascii="Times New Roman" w:hAnsi="Times New Roman"/>
                <w:sz w:val="24"/>
                <w:szCs w:val="24"/>
              </w:rPr>
              <w:t>și metodologiei e</w:t>
            </w:r>
            <w:r w:rsidRPr="6A754AE3" w:rsidR="006058C6">
              <w:rPr>
                <w:rFonts w:ascii="Times New Roman" w:hAnsi="Times New Roman"/>
                <w:sz w:val="24"/>
                <w:szCs w:val="24"/>
              </w:rPr>
              <w:t>valuării ca știință pedagogică</w:t>
            </w:r>
            <w:r w:rsidRPr="6A754AE3" w:rsidR="0361C1AF">
              <w:rPr>
                <w:rFonts w:ascii="Times New Roman" w:hAnsi="Times New Roman"/>
                <w:sz w:val="24"/>
                <w:szCs w:val="24"/>
              </w:rPr>
              <w:t>. Conceptul de evaluare școlară</w:t>
            </w:r>
          </w:p>
        </w:tc>
        <w:tc>
          <w:tcPr>
            <w:tcW w:w="857" w:type="dxa"/>
            <w:tcMar/>
            <w:vAlign w:val="center"/>
          </w:tcPr>
          <w:p w:rsidRPr="00C94D36" w:rsidR="002A2A27" w:rsidP="000B3BD0" w:rsidRDefault="008834CF" w14:paraId="3C9EB5C0" w14:textId="652D7280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6058C6" w:rsidTr="6A754AE3" w14:paraId="115D5823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6058C6" w:rsidP="006058C6" w:rsidRDefault="006058C6" w14:paraId="0B3FDA84" w14:textId="628F4992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II</w:t>
            </w:r>
          </w:p>
        </w:tc>
        <w:tc>
          <w:tcPr>
            <w:tcW w:w="8829" w:type="dxa"/>
            <w:tcMar/>
          </w:tcPr>
          <w:p w:rsidRPr="00C94D36" w:rsidR="006058C6" w:rsidP="006058C6" w:rsidRDefault="006058C6" w14:paraId="2BAEAD81" w14:textId="6E10F6BA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Coordonatele generale ale activității de evaluare (socială, managerială, pedagogică, didactică)</w:t>
            </w:r>
          </w:p>
        </w:tc>
        <w:tc>
          <w:tcPr>
            <w:tcW w:w="857" w:type="dxa"/>
            <w:tcMar/>
            <w:vAlign w:val="center"/>
          </w:tcPr>
          <w:p w:rsidRPr="00C94D36" w:rsidR="006058C6" w:rsidP="006058C6" w:rsidRDefault="008834CF" w14:paraId="67430680" w14:textId="1B8E7EEE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6058C6" w:rsidTr="6A754AE3" w14:paraId="18ABA96D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6058C6" w:rsidP="006058C6" w:rsidRDefault="006058C6" w14:paraId="748F843E" w14:textId="2E06508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  <w:tcMar/>
          </w:tcPr>
          <w:p w:rsidRPr="00C94D36" w:rsidR="006058C6" w:rsidP="006058C6" w:rsidRDefault="006058C6" w14:paraId="40D13369" w14:textId="2BA77700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006058C6">
              <w:rPr>
                <w:rFonts w:ascii="Times New Roman" w:hAnsi="Times New Roman"/>
                <w:sz w:val="24"/>
                <w:szCs w:val="24"/>
              </w:rPr>
              <w:t>Funcțiile și structura generală a evaluării</w:t>
            </w:r>
            <w:r w:rsidRPr="6A754AE3" w:rsidR="0D364545">
              <w:rPr>
                <w:rFonts w:ascii="Times New Roman" w:hAnsi="Times New Roman"/>
                <w:sz w:val="24"/>
                <w:szCs w:val="24"/>
              </w:rPr>
              <w:t>; operațiile evaluării șco</w:t>
            </w:r>
          </w:p>
        </w:tc>
        <w:tc>
          <w:tcPr>
            <w:tcW w:w="857" w:type="dxa"/>
            <w:tcMar/>
            <w:vAlign w:val="center"/>
          </w:tcPr>
          <w:p w:rsidRPr="00C94D36" w:rsidR="006058C6" w:rsidP="006058C6" w:rsidRDefault="008834CF" w14:paraId="34AE2AC5" w14:textId="44A82F8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6058C6" w:rsidTr="6A754AE3" w14:paraId="389DF12A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6058C6" w:rsidP="006058C6" w:rsidRDefault="006058C6" w14:paraId="0C8F769E" w14:textId="434B8F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  <w:tcMar/>
          </w:tcPr>
          <w:p w:rsidRPr="00C94D36" w:rsidR="006058C6" w:rsidP="006058C6" w:rsidRDefault="006058C6" w14:paraId="76C651D4" w14:textId="276A1E67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006058C6">
              <w:rPr>
                <w:rFonts w:ascii="Times New Roman" w:hAnsi="Times New Roman"/>
                <w:sz w:val="24"/>
                <w:szCs w:val="24"/>
              </w:rPr>
              <w:t xml:space="preserve">Tipologia strategiilor de evaluare educațională (inițială, </w:t>
            </w:r>
            <w:r w:rsidRPr="6A754AE3" w:rsidR="40152A06">
              <w:rPr>
                <w:rFonts w:ascii="Times New Roman" w:hAnsi="Times New Roman"/>
                <w:sz w:val="24"/>
                <w:szCs w:val="24"/>
              </w:rPr>
              <w:t>continuă</w:t>
            </w:r>
            <w:r w:rsidRPr="6A754AE3" w:rsidR="73C5E1B6">
              <w:rPr>
                <w:rFonts w:ascii="Times New Roman" w:hAnsi="Times New Roman"/>
                <w:sz w:val="24"/>
                <w:szCs w:val="24"/>
              </w:rPr>
              <w:t>,</w:t>
            </w:r>
            <w:r w:rsidRPr="6A754AE3" w:rsidR="006058C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6A754AE3" w:rsidR="006058C6">
              <w:rPr>
                <w:rFonts w:ascii="Times New Roman" w:hAnsi="Times New Roman"/>
                <w:sz w:val="24"/>
                <w:szCs w:val="24"/>
              </w:rPr>
              <w:t>sumativă</w:t>
            </w:r>
            <w:r w:rsidRPr="6A754AE3" w:rsidR="6741DE98">
              <w:rPr>
                <w:rFonts w:ascii="Times New Roman" w:hAnsi="Times New Roman"/>
                <w:sz w:val="24"/>
                <w:szCs w:val="24"/>
              </w:rPr>
              <w:t>, finală</w:t>
            </w:r>
            <w:r w:rsidRPr="6A754AE3" w:rsidR="006058C6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57" w:type="dxa"/>
            <w:tcMar/>
            <w:vAlign w:val="center"/>
          </w:tcPr>
          <w:p w:rsidRPr="00C94D36" w:rsidR="006058C6" w:rsidP="006058C6" w:rsidRDefault="008834CF" w14:paraId="313E2854" w14:textId="03350BD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Pr="00C94D36" w:rsidR="006058C6" w:rsidTr="6A754AE3" w14:paraId="2CC7EA92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6058C6" w:rsidP="006058C6" w:rsidRDefault="006058C6" w14:paraId="1E399926" w14:textId="44D4A5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  <w:tcMar/>
          </w:tcPr>
          <w:p w:rsidRPr="00C94D36" w:rsidR="006058C6" w:rsidP="006058C6" w:rsidRDefault="006058C6" w14:paraId="22B505D2" w14:textId="3E7F500F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Metode si procedee </w:t>
            </w:r>
            <w:r w:rsidR="00874555">
              <w:rPr>
                <w:rFonts w:ascii="Times New Roman" w:hAnsi="Times New Roman"/>
                <w:sz w:val="24"/>
                <w:szCs w:val="24"/>
              </w:rPr>
              <w:t>tradiționale/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clasice de evaluare </w:t>
            </w:r>
          </w:p>
        </w:tc>
        <w:tc>
          <w:tcPr>
            <w:tcW w:w="857" w:type="dxa"/>
            <w:tcMar/>
            <w:vAlign w:val="center"/>
          </w:tcPr>
          <w:p w:rsidRPr="00C94D36" w:rsidR="006058C6" w:rsidP="006058C6" w:rsidRDefault="008834CF" w14:paraId="15AD19EA" w14:textId="1DE674F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6058C6" w:rsidTr="6A754AE3" w14:paraId="0CBD9111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6058C6" w:rsidP="006058C6" w:rsidRDefault="006058C6" w14:paraId="0C7E9E3C" w14:textId="2CD4D00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  <w:tcMar/>
          </w:tcPr>
          <w:p w:rsidRPr="00C94D36" w:rsidR="006058C6" w:rsidP="006058C6" w:rsidRDefault="006058C6" w14:paraId="70892A4D" w14:textId="6FEA8AF3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Metode </w:t>
            </w:r>
            <w:r w:rsidRPr="00C94D36" w:rsidR="00874555">
              <w:rPr>
                <w:rFonts w:ascii="Times New Roman" w:hAnsi="Times New Roman"/>
                <w:sz w:val="24"/>
                <w:szCs w:val="24"/>
              </w:rPr>
              <w:t>și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procedee </w:t>
            </w:r>
            <w:r w:rsidR="00874555">
              <w:rPr>
                <w:rFonts w:ascii="Times New Roman" w:hAnsi="Times New Roman"/>
                <w:sz w:val="24"/>
                <w:szCs w:val="24"/>
              </w:rPr>
              <w:t>moderne/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alternative de evaluare</w:t>
            </w:r>
          </w:p>
        </w:tc>
        <w:tc>
          <w:tcPr>
            <w:tcW w:w="857" w:type="dxa"/>
            <w:tcMar/>
            <w:vAlign w:val="center"/>
          </w:tcPr>
          <w:p w:rsidRPr="00C94D36" w:rsidR="006058C6" w:rsidP="006058C6" w:rsidRDefault="008834CF" w14:paraId="5928C940" w14:textId="3BAD474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8834CF" w:rsidTr="6A754AE3" w14:paraId="2719BA91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8834CF" w:rsidP="008834CF" w:rsidRDefault="008834CF" w14:paraId="3006C54E" w14:textId="3757CCB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  <w:tcMar/>
          </w:tcPr>
          <w:p w:rsidRPr="00C94D36" w:rsidR="008834CF" w:rsidP="008834CF" w:rsidRDefault="008834CF" w14:paraId="0ECBFB69" w14:textId="175A63FB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Evaluarea prin mijloace digitale și tehnologii emergente</w:t>
            </w:r>
          </w:p>
        </w:tc>
        <w:tc>
          <w:tcPr>
            <w:tcW w:w="857" w:type="dxa"/>
            <w:tcMar/>
            <w:vAlign w:val="center"/>
          </w:tcPr>
          <w:p w:rsidRPr="00C94D36" w:rsidR="008834CF" w:rsidP="008834CF" w:rsidRDefault="008834CF" w14:paraId="427895DB" w14:textId="552118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8834CF" w:rsidTr="6A754AE3" w14:paraId="63209E08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8834CF" w:rsidP="008834CF" w:rsidRDefault="008834CF" w14:paraId="2277214C" w14:textId="3E552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VIII</w:t>
            </w:r>
          </w:p>
        </w:tc>
        <w:tc>
          <w:tcPr>
            <w:tcW w:w="8829" w:type="dxa"/>
            <w:tcMar/>
          </w:tcPr>
          <w:p w:rsidRPr="00C94D36" w:rsidR="008834CF" w:rsidP="008834CF" w:rsidRDefault="008834CF" w14:paraId="4F452B76" w14:textId="72337AB2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008834CF">
              <w:rPr>
                <w:rFonts w:ascii="Times New Roman" w:hAnsi="Times New Roman"/>
                <w:sz w:val="24"/>
                <w:szCs w:val="24"/>
              </w:rPr>
              <w:t>Proiectarea și organizarea activității de evaluare</w:t>
            </w:r>
            <w:r w:rsidRPr="6A754AE3" w:rsidR="06BB6126">
              <w:rPr>
                <w:rFonts w:ascii="Times New Roman" w:hAnsi="Times New Roman"/>
                <w:sz w:val="24"/>
                <w:szCs w:val="24"/>
              </w:rPr>
              <w:t xml:space="preserve"> școlară</w:t>
            </w:r>
            <w:r w:rsidRPr="6A754AE3" w:rsidR="394C2280">
              <w:rPr>
                <w:rFonts w:ascii="Times New Roman" w:hAnsi="Times New Roman"/>
                <w:sz w:val="24"/>
                <w:szCs w:val="24"/>
              </w:rPr>
              <w:t>; criterii și modalități de evaluare și notare</w:t>
            </w:r>
          </w:p>
        </w:tc>
        <w:tc>
          <w:tcPr>
            <w:tcW w:w="857" w:type="dxa"/>
            <w:tcMar/>
            <w:vAlign w:val="center"/>
          </w:tcPr>
          <w:p w:rsidRPr="00C94D36" w:rsidR="008834CF" w:rsidP="008834CF" w:rsidRDefault="008834CF" w14:paraId="2BA13951" w14:textId="01956AD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8834CF" w:rsidTr="6A754AE3" w14:paraId="51F4CD20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8834CF" w:rsidP="008834CF" w:rsidRDefault="008834CF" w14:paraId="55510B7A" w14:textId="246884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IX</w:t>
            </w:r>
          </w:p>
        </w:tc>
        <w:tc>
          <w:tcPr>
            <w:tcW w:w="8829" w:type="dxa"/>
            <w:tcMar/>
          </w:tcPr>
          <w:p w:rsidRPr="00C94D36" w:rsidR="008834CF" w:rsidP="008834CF" w:rsidRDefault="008834CF" w14:paraId="21321A45" w14:textId="379A1BB1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Standardizare, validitate și fidelitate în evaluarea școlară</w:t>
            </w:r>
          </w:p>
        </w:tc>
        <w:tc>
          <w:tcPr>
            <w:tcW w:w="857" w:type="dxa"/>
            <w:tcMar/>
            <w:vAlign w:val="center"/>
          </w:tcPr>
          <w:p w:rsidRPr="00C94D36" w:rsidR="008834CF" w:rsidP="008834CF" w:rsidRDefault="008834CF" w14:paraId="1A267F78" w14:textId="71C1CFC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8834CF" w:rsidTr="6A754AE3" w14:paraId="02AE624B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8834CF" w:rsidP="008834CF" w:rsidRDefault="008834CF" w14:paraId="3CA861DA" w14:textId="58BD8D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8829" w:type="dxa"/>
            <w:tcMar/>
          </w:tcPr>
          <w:p w:rsidRPr="00C94D36" w:rsidR="008834CF" w:rsidP="008834CF" w:rsidRDefault="008834CF" w14:paraId="22BEAB2F" w14:textId="71020668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Evaluarea competențelor în noul context curricular</w:t>
            </w:r>
          </w:p>
        </w:tc>
        <w:tc>
          <w:tcPr>
            <w:tcW w:w="857" w:type="dxa"/>
            <w:tcMar/>
            <w:vAlign w:val="center"/>
          </w:tcPr>
          <w:p w:rsidRPr="00C94D36" w:rsidR="008834CF" w:rsidP="008834CF" w:rsidRDefault="008834CF" w14:paraId="07B9EC64" w14:textId="5C302BA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Pr="00C94D36" w:rsidR="008834CF" w:rsidTr="6A754AE3" w14:paraId="0A8C3BED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8834CF" w:rsidP="008834CF" w:rsidRDefault="008834CF" w14:paraId="6884B441" w14:textId="439563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XI</w:t>
            </w:r>
          </w:p>
        </w:tc>
        <w:tc>
          <w:tcPr>
            <w:tcW w:w="8829" w:type="dxa"/>
            <w:tcMar/>
          </w:tcPr>
          <w:p w:rsidRPr="00C94D36" w:rsidR="008834CF" w:rsidP="008834CF" w:rsidRDefault="008834CF" w14:paraId="46041FCB" w14:textId="0073DEDA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Autoevaluarea şi formarea </w:t>
            </w:r>
            <w:r w:rsidRPr="00C94D36" w:rsidR="007F1770">
              <w:rPr>
                <w:rFonts w:ascii="Times New Roman" w:hAnsi="Times New Roman"/>
                <w:sz w:val="24"/>
                <w:szCs w:val="24"/>
              </w:rPr>
              <w:t>capacității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de autoreflecție și reglare a învățării </w:t>
            </w:r>
          </w:p>
        </w:tc>
        <w:tc>
          <w:tcPr>
            <w:tcW w:w="857" w:type="dxa"/>
            <w:tcMar/>
            <w:vAlign w:val="center"/>
          </w:tcPr>
          <w:p w:rsidRPr="00C94D36" w:rsidR="008834CF" w:rsidP="008834CF" w:rsidRDefault="008834CF" w14:paraId="27448417" w14:textId="3F07309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8834CF" w:rsidTr="6A754AE3" w14:paraId="6B8C94A3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C94D36" w:rsidR="008834CF" w:rsidP="008834CF" w:rsidRDefault="008834CF" w14:paraId="43ADD576" w14:textId="19F5FB5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XII</w:t>
            </w:r>
          </w:p>
        </w:tc>
        <w:tc>
          <w:tcPr>
            <w:tcW w:w="8829" w:type="dxa"/>
            <w:tcMar/>
          </w:tcPr>
          <w:p w:rsidRPr="00C94D36" w:rsidR="008834CF" w:rsidP="008834CF" w:rsidRDefault="008834CF" w14:paraId="7EE2E5E2" w14:textId="03E681D1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Politici educaționale și evaluări internaționale (PISA, TIMSS, PIRLS)</w:t>
            </w:r>
          </w:p>
        </w:tc>
        <w:tc>
          <w:tcPr>
            <w:tcW w:w="857" w:type="dxa"/>
            <w:tcMar/>
            <w:vAlign w:val="center"/>
          </w:tcPr>
          <w:p w:rsidRPr="00C94D36" w:rsidR="008834CF" w:rsidP="008834CF" w:rsidRDefault="008834CF" w14:paraId="6199FD05" w14:textId="0CB7F72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8834CF" w:rsidTr="6A754AE3" w14:paraId="57D01962" w14:textId="77777777">
        <w:trPr>
          <w:jc w:val="center"/>
        </w:trPr>
        <w:tc>
          <w:tcPr>
            <w:tcW w:w="851" w:type="dxa"/>
            <w:tcMar/>
          </w:tcPr>
          <w:p w:rsidRPr="00C94D36" w:rsidR="008834CF" w:rsidP="008834CF" w:rsidRDefault="008834CF" w14:paraId="525731DE" w14:textId="1817C1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  <w:tcMar/>
          </w:tcPr>
          <w:p w:rsidRPr="00C94D36" w:rsidR="008834CF" w:rsidP="008834CF" w:rsidRDefault="008834CF" w14:paraId="7620E052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  <w:tcMar/>
          </w:tcPr>
          <w:p w:rsidRPr="00C94D36" w:rsidR="008834CF" w:rsidP="008834CF" w:rsidRDefault="008834CF" w14:paraId="664A9F59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</w:tr>
      <w:tr w:rsidRPr="00C94D36" w:rsidR="008834CF" w:rsidTr="6A754AE3" w14:paraId="210E37E8" w14:textId="77777777">
        <w:trPr>
          <w:jc w:val="center"/>
        </w:trPr>
        <w:tc>
          <w:tcPr>
            <w:tcW w:w="10537" w:type="dxa"/>
            <w:gridSpan w:val="3"/>
            <w:tcMar/>
          </w:tcPr>
          <w:p w:rsidRPr="00C94D36" w:rsidR="008834CF" w:rsidP="008834CF" w:rsidRDefault="008834CF" w14:paraId="494D1DED" w14:textId="154E14C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p w:rsidRPr="00C94D36" w:rsidR="0083335E" w:rsidP="68BFAF41" w:rsidRDefault="0083335E" w14:paraId="13BC26F3" w14:textId="40934C3C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 w:val="0"/>
                <w:iCs w:val="0"/>
                <w:color w:val="000000" w:themeColor="text1"/>
                <w:sz w:val="24"/>
                <w:szCs w:val="24"/>
              </w:rPr>
            </w:pPr>
            <w:r w:rsidRPr="68BFAF41" w:rsidR="0083335E">
              <w:rPr>
                <w:rFonts w:ascii="Times New Roman" w:hAnsi="Times New Roman"/>
                <w:i w:val="1"/>
                <w:iCs w:val="1"/>
                <w:color w:val="000000" w:themeColor="text1" w:themeTint="FF" w:themeShade="FF"/>
                <w:sz w:val="24"/>
                <w:szCs w:val="24"/>
              </w:rPr>
              <w:t>Soare Emanuel, Teoria și metodologia evaluării, Suport de curs electronic, link:</w:t>
            </w:r>
            <w:r w:rsidRPr="68BFAF41" w:rsidR="0083335E">
              <w:rPr>
                <w:rFonts w:ascii="Times New Roman" w:hAnsi="Times New Roman"/>
                <w:i w:val="1"/>
                <w:iCs w:val="1"/>
              </w:rPr>
              <w:t xml:space="preserve"> </w:t>
            </w:r>
            <w:r w:rsidRPr="68BFAF41" w:rsidR="0083335E">
              <w:rPr>
                <w:rFonts w:ascii="Times New Roman" w:hAnsi="Times New Roman"/>
                <w:i w:val="1"/>
                <w:iCs w:val="1"/>
                <w:color w:val="000000" w:themeColor="text1" w:themeTint="FF" w:themeShade="FF"/>
                <w:sz w:val="24"/>
                <w:szCs w:val="24"/>
              </w:rPr>
              <w:t>https://learn.upit.ro/enrol/index.php?id=186</w:t>
            </w:r>
          </w:p>
          <w:p w:rsidRPr="00C94D36" w:rsidR="00B802B0" w:rsidP="00B802B0" w:rsidRDefault="00B802B0" w14:paraId="1C6C3989" w14:textId="07E88338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B.I.E.F., Gerard, F.-M., &amp; Pacearcă, Şt. (2012). Evaluarea competenţelor: ghid practic. București: Editura Aramis.</w:t>
            </w:r>
          </w:p>
          <w:p w:rsidRPr="00C94D36" w:rsidR="00B802B0" w:rsidP="00B802B0" w:rsidRDefault="00B802B0" w14:paraId="7EE804D9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Bogaert, Ch., Delmarle, S., &amp; Preda, V. (2012). Formarea competențelor în grădiniță. O altă perspectivă asupra timpului școlar. București: Editura Aramis.</w:t>
            </w:r>
          </w:p>
          <w:p w:rsidRPr="00C94D36" w:rsidR="00B802B0" w:rsidP="00B802B0" w:rsidRDefault="00B802B0" w14:paraId="260EEEFF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Cucoş, C. (2008). Teoria şi metodologia evaluării. Iaşi: Editura Polirom.</w:t>
            </w:r>
          </w:p>
          <w:p w:rsidRPr="00C94D36" w:rsidR="00B802B0" w:rsidP="00B802B0" w:rsidRDefault="00B802B0" w14:paraId="25F37159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Dumitru, V. (2005). Evaluarea în procesul instructiv-educativ. Bucureşti: Editura Didactică şi Pedagogică.</w:t>
            </w:r>
          </w:p>
          <w:p w:rsidRPr="00C94D36" w:rsidR="00B802B0" w:rsidP="00B802B0" w:rsidRDefault="00B802B0" w14:paraId="07502C77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Manolescu, M. (2005). Evaluarea școlară. Metode, tehnici și instrumente. București: Editura Meteor Press.</w:t>
            </w:r>
          </w:p>
          <w:p w:rsidRPr="00C94D36" w:rsidR="00B802B0" w:rsidP="00B802B0" w:rsidRDefault="00B802B0" w14:paraId="29C68F7F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Pacearcă, Şt., Bernard, R., &amp; Carette, V. (2012). Competențele în școală: formare și evaluare. București: Editura Aramis.</w:t>
            </w:r>
          </w:p>
          <w:p w:rsidRPr="00C94D36" w:rsidR="00B802B0" w:rsidP="00B802B0" w:rsidRDefault="00B802B0" w14:paraId="417BD2CE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Radu, T. I. (2008). Evaluarea în procesul didactic. Bucureşti: Editura Didactică şi Pedagogică.</w:t>
            </w:r>
          </w:p>
          <w:p w:rsidRPr="00C94D36" w:rsidR="00B802B0" w:rsidP="00B802B0" w:rsidRDefault="00B802B0" w14:paraId="4652F03E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Rey, B., et al. (2012). Competenţele în şcoală: formare şi evaluare. București: Editura Aramis.</w:t>
            </w:r>
          </w:p>
          <w:p w:rsidRPr="00C94D36" w:rsidR="00B802B0" w:rsidP="00B802B0" w:rsidRDefault="00B802B0" w14:paraId="76D75855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SNEE. (2001). Ghidul examinatorului. Bucureşti: Editura Aramis.</w:t>
            </w:r>
          </w:p>
          <w:p w:rsidRPr="00C94D36" w:rsidR="00B802B0" w:rsidP="00B802B0" w:rsidRDefault="00B802B0" w14:paraId="3E649E9A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Soare, E. (2013). Pedagogie postmodernă. Concepte fundamentale. Bucureşti: Editura Didactică şi Pedagogică.</w:t>
            </w:r>
          </w:p>
          <w:p w:rsidRPr="00C94D36" w:rsidR="00B802B0" w:rsidP="00B802B0" w:rsidRDefault="00B802B0" w14:paraId="35255F2D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Strungă, C. (1999). Evaluarea şcolară. Timişoara: Editura de Vest.</w:t>
            </w:r>
          </w:p>
          <w:p w:rsidRPr="00C94D36" w:rsidR="00B802B0" w:rsidP="00B802B0" w:rsidRDefault="00B802B0" w14:paraId="75C10408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Trif, V. (2010). De la evaluare la curriculum. București: Editura Universităţii din Bucureşti.</w:t>
            </w:r>
          </w:p>
          <w:p w:rsidRPr="00C94D36" w:rsidR="00B802B0" w:rsidP="00B802B0" w:rsidRDefault="00B802B0" w14:paraId="08C49A13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Văcăreţu-Stanca, A., Kuoho, K., &amp; Pop, M. (2007). Evaluarea în sprijinul învăţării. Ghid pentru cadrele didactice. Bucureşti: Editura Didactică şi Pedagogică.</w:t>
            </w:r>
          </w:p>
          <w:p w:rsidRPr="00C94D36" w:rsidR="008834CF" w:rsidP="00B802B0" w:rsidRDefault="00B802B0" w14:paraId="14F5496B" w14:textId="7957856B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Vogler, J. (Coord.). (2000). Evaluarea în învăţământul preuniversitar. Iaşi: Editura Polirom.</w:t>
            </w:r>
          </w:p>
        </w:tc>
      </w:tr>
    </w:tbl>
    <w:p w:rsidRPr="00C94D36"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Pr="00C94D36" w:rsidR="00AD6760" w:rsidTr="6A754AE3" w14:paraId="3642EC7C" w14:textId="77777777">
        <w:trPr>
          <w:trHeight w:val="310"/>
        </w:trPr>
        <w:tc>
          <w:tcPr>
            <w:tcW w:w="10485" w:type="dxa"/>
            <w:gridSpan w:val="3"/>
            <w:tcMar/>
            <w:vAlign w:val="center"/>
          </w:tcPr>
          <w:p w:rsidRPr="00C94D36" w:rsidR="00AD6760" w:rsidP="000B3BD0" w:rsidRDefault="00AD6760" w14:paraId="56131CC1" w14:textId="77C302E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Pr="00C94D36" w:rsidR="00745DEC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Pr="00C94D36" w:rsidR="003075CA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Pr="00C94D36" w:rsidR="00AD6760" w:rsidTr="6A754AE3" w14:paraId="6B577D84" w14:textId="77777777">
        <w:trPr>
          <w:trHeight w:val="310"/>
        </w:trPr>
        <w:tc>
          <w:tcPr>
            <w:tcW w:w="850" w:type="dxa"/>
            <w:tcMar/>
            <w:vAlign w:val="center"/>
          </w:tcPr>
          <w:p w:rsidRPr="00C94D36" w:rsidR="00AD6760" w:rsidP="000B3BD0" w:rsidRDefault="00AD6760" w14:paraId="65233FCB" w14:textId="298DB43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 xml:space="preserve">Nr. crt. </w:t>
            </w:r>
          </w:p>
        </w:tc>
        <w:tc>
          <w:tcPr>
            <w:tcW w:w="8740" w:type="dxa"/>
            <w:tcMar/>
            <w:vAlign w:val="center"/>
          </w:tcPr>
          <w:p w:rsidRPr="00C94D36" w:rsidR="00AD6760" w:rsidP="000B3BD0" w:rsidRDefault="00AD6760" w14:paraId="14533F4B" w14:textId="2BCE88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C94D36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tcMar/>
            <w:vAlign w:val="center"/>
          </w:tcPr>
          <w:p w:rsidRPr="00C94D36" w:rsidR="00AD6760" w:rsidP="000B3BD0" w:rsidRDefault="00AD6760" w14:paraId="58AFCCFA" w14:textId="39F183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C94D36" w:rsidR="00AD6760" w:rsidTr="6A754AE3" w14:paraId="10F798F8" w14:textId="77777777">
        <w:trPr>
          <w:trHeight w:val="310"/>
        </w:trPr>
        <w:tc>
          <w:tcPr>
            <w:tcW w:w="850" w:type="dxa"/>
            <w:tcMar/>
          </w:tcPr>
          <w:p w:rsidRPr="00C94D36" w:rsidR="00AD6760" w:rsidP="000B3BD0" w:rsidRDefault="00AD6760" w14:paraId="407718C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Mar/>
          </w:tcPr>
          <w:p w:rsidRPr="00C94D36" w:rsidR="00AD6760" w:rsidP="00E76695" w:rsidRDefault="00E76695" w14:paraId="33FD776F" w14:textId="396085E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Conceptul de evaluare </w:t>
            </w:r>
            <w:r w:rsidR="00096161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analiză critică  </w:t>
            </w:r>
          </w:p>
        </w:tc>
        <w:tc>
          <w:tcPr>
            <w:tcW w:w="895" w:type="dxa"/>
            <w:tcMar/>
            <w:vAlign w:val="center"/>
          </w:tcPr>
          <w:p w:rsidRPr="00C94D36" w:rsidR="00AD6760" w:rsidP="000B3BD0" w:rsidRDefault="00AD6760" w14:paraId="1DDBB69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D6760" w:rsidTr="6A754AE3" w14:paraId="41A147A3" w14:textId="77777777">
        <w:trPr>
          <w:trHeight w:val="310"/>
        </w:trPr>
        <w:tc>
          <w:tcPr>
            <w:tcW w:w="850" w:type="dxa"/>
            <w:tcMar/>
          </w:tcPr>
          <w:p w:rsidRPr="00C94D36" w:rsidR="00AD6760" w:rsidP="000B3BD0" w:rsidRDefault="00AD6760" w14:paraId="05B40FBB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Mar/>
          </w:tcPr>
          <w:p w:rsidRPr="00C94D36" w:rsidR="00AD6760" w:rsidP="00E76695" w:rsidRDefault="00E76695" w14:paraId="67CC1DCC" w14:textId="7E9DDC3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48C29E47">
              <w:rPr>
                <w:rFonts w:ascii="Times New Roman" w:hAnsi="Times New Roman"/>
                <w:sz w:val="24"/>
                <w:szCs w:val="24"/>
              </w:rPr>
              <w:t>Caracteristicile</w:t>
            </w:r>
            <w:r w:rsidRPr="6A754AE3" w:rsidR="41E3867E">
              <w:rPr>
                <w:rFonts w:ascii="Times New Roman" w:hAnsi="Times New Roman"/>
                <w:sz w:val="24"/>
                <w:szCs w:val="24"/>
              </w:rPr>
              <w:t xml:space="preserve"> și funcțiile</w:t>
            </w:r>
            <w:r w:rsidRPr="6A754AE3" w:rsidR="48C29E4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6A754AE3" w:rsidR="2B417DDE">
              <w:rPr>
                <w:rFonts w:ascii="Times New Roman" w:hAnsi="Times New Roman"/>
                <w:sz w:val="24"/>
                <w:szCs w:val="24"/>
              </w:rPr>
              <w:t>evaluării</w:t>
            </w:r>
            <w:r w:rsidRPr="6A754AE3" w:rsidR="48C29E47">
              <w:rPr>
                <w:rFonts w:ascii="Times New Roman" w:hAnsi="Times New Roman"/>
                <w:sz w:val="24"/>
                <w:szCs w:val="24"/>
              </w:rPr>
              <w:t xml:space="preserve"> școlare</w:t>
            </w:r>
          </w:p>
        </w:tc>
        <w:tc>
          <w:tcPr>
            <w:tcW w:w="895" w:type="dxa"/>
            <w:tcMar/>
            <w:vAlign w:val="center"/>
          </w:tcPr>
          <w:p w:rsidRPr="00C94D36" w:rsidR="00AD6760" w:rsidP="000B3BD0" w:rsidRDefault="00AD6760" w14:paraId="1CA0030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D6760" w:rsidTr="6A754AE3" w14:paraId="30975062" w14:textId="77777777">
        <w:trPr>
          <w:trHeight w:val="310"/>
        </w:trPr>
        <w:tc>
          <w:tcPr>
            <w:tcW w:w="850" w:type="dxa"/>
            <w:tcMar/>
          </w:tcPr>
          <w:p w:rsidRPr="00C94D36" w:rsidR="00AD6760" w:rsidP="000B3BD0" w:rsidRDefault="00AD6760" w14:paraId="63460A1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Mar/>
          </w:tcPr>
          <w:p w:rsidRPr="00C94D36" w:rsidR="00AD6760" w:rsidP="00E76695" w:rsidRDefault="00E76695" w14:paraId="10FEC278" w14:textId="5070D4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44432CF6">
              <w:rPr>
                <w:rFonts w:ascii="Times New Roman" w:hAnsi="Times New Roman"/>
                <w:sz w:val="24"/>
                <w:szCs w:val="24"/>
              </w:rPr>
              <w:t>Evaluarea formativă între teorie și practică - aplicații</w:t>
            </w:r>
          </w:p>
        </w:tc>
        <w:tc>
          <w:tcPr>
            <w:tcW w:w="895" w:type="dxa"/>
            <w:tcMar/>
            <w:vAlign w:val="center"/>
          </w:tcPr>
          <w:p w:rsidRPr="00C94D36" w:rsidR="00AD6760" w:rsidP="000B3BD0" w:rsidRDefault="00E76695" w14:paraId="18773775" w14:textId="25299D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D6760" w:rsidTr="6A754AE3" w14:paraId="58CF6DBE" w14:textId="77777777">
        <w:trPr>
          <w:trHeight w:val="310"/>
        </w:trPr>
        <w:tc>
          <w:tcPr>
            <w:tcW w:w="850" w:type="dxa"/>
            <w:tcMar/>
          </w:tcPr>
          <w:p w:rsidRPr="00C94D36" w:rsidR="00AD6760" w:rsidP="000B3BD0" w:rsidRDefault="00CE5598" w14:paraId="5EBEC8A8" w14:textId="7B9A44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</w:t>
            </w:r>
            <w:r w:rsidRPr="00C94D36" w:rsidR="00AD676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740" w:type="dxa"/>
            <w:tcMar/>
          </w:tcPr>
          <w:p w:rsidRPr="00C94D36" w:rsidR="00AD6760" w:rsidP="00E76695" w:rsidRDefault="00E76695" w14:paraId="5824CB1E" w14:textId="53E5CF5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54D8F995">
              <w:rPr>
                <w:rFonts w:ascii="Times New Roman" w:hAnsi="Times New Roman"/>
                <w:sz w:val="24"/>
                <w:szCs w:val="24"/>
              </w:rPr>
              <w:t>Strategii /forme /tipuri de evaluare – descriere</w:t>
            </w:r>
          </w:p>
        </w:tc>
        <w:tc>
          <w:tcPr>
            <w:tcW w:w="895" w:type="dxa"/>
            <w:tcMar/>
            <w:vAlign w:val="center"/>
          </w:tcPr>
          <w:p w:rsidRPr="00C94D36" w:rsidR="00AD6760" w:rsidP="000B3BD0" w:rsidRDefault="00E76695" w14:paraId="169121EE" w14:textId="1363DB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D6760" w:rsidTr="6A754AE3" w14:paraId="64E74640" w14:textId="77777777">
        <w:trPr>
          <w:trHeight w:val="310"/>
        </w:trPr>
        <w:tc>
          <w:tcPr>
            <w:tcW w:w="850" w:type="dxa"/>
            <w:tcMar/>
          </w:tcPr>
          <w:p w:rsidRPr="00C94D36" w:rsidR="00AD6760" w:rsidP="000B3BD0" w:rsidRDefault="00CE5598" w14:paraId="28B1FA66" w14:textId="63E8E68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</w:t>
            </w:r>
            <w:r w:rsidRPr="00C94D36" w:rsidR="00AD676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740" w:type="dxa"/>
            <w:tcMar/>
          </w:tcPr>
          <w:p w:rsidRPr="00C94D36" w:rsidR="00AD6760" w:rsidP="6A754AE3" w:rsidRDefault="00E76695" w14:paraId="4EDFF5DE" w14:textId="4D2E9790">
            <w:pPr>
              <w:pStyle w:val="Normal"/>
              <w:suppressLineNumbers w:val="0"/>
              <w:bidi w:val="0"/>
              <w:spacing w:before="0" w:beforeAutospacing="off" w:after="0" w:afterAutospacing="off" w:line="240" w:lineRule="auto"/>
              <w:ind w:left="0" w:right="0"/>
              <w:jc w:val="both"/>
            </w:pPr>
            <w:r w:rsidRPr="6A754AE3" w:rsidR="10B327CA">
              <w:rPr>
                <w:rFonts w:ascii="Times New Roman" w:hAnsi="Times New Roman"/>
                <w:sz w:val="24"/>
                <w:szCs w:val="24"/>
              </w:rPr>
              <w:t>Operațiile evaluării școlare - descriere</w:t>
            </w:r>
          </w:p>
        </w:tc>
        <w:tc>
          <w:tcPr>
            <w:tcW w:w="895" w:type="dxa"/>
            <w:tcMar/>
          </w:tcPr>
          <w:p w:rsidRPr="00C94D36" w:rsidR="00AD6760" w:rsidP="000B3BD0" w:rsidRDefault="00E76695" w14:paraId="00E82530" w14:textId="78DE047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D6760" w:rsidTr="6A754AE3" w14:paraId="35C80DE4" w14:textId="77777777">
        <w:trPr>
          <w:trHeight w:val="310"/>
        </w:trPr>
        <w:tc>
          <w:tcPr>
            <w:tcW w:w="850" w:type="dxa"/>
            <w:tcMar/>
          </w:tcPr>
          <w:p w:rsidRPr="00C94D36" w:rsidR="00AD6760" w:rsidP="000B3BD0" w:rsidRDefault="00CE5598" w14:paraId="177EFEB6" w14:textId="6B8280B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 w:rsidR="00AD676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740" w:type="dxa"/>
            <w:tcMar/>
          </w:tcPr>
          <w:p w:rsidRPr="00C94D36" w:rsidR="00AD6760" w:rsidP="00E76695" w:rsidRDefault="00E76695" w14:paraId="7DFE5BEA" w14:textId="3364059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48C29E47">
              <w:rPr>
                <w:rFonts w:ascii="Times New Roman" w:hAnsi="Times New Roman"/>
                <w:sz w:val="24"/>
                <w:szCs w:val="24"/>
              </w:rPr>
              <w:t xml:space="preserve">Metode </w:t>
            </w:r>
            <w:r w:rsidRPr="6A754AE3" w:rsidR="2B417DDE">
              <w:rPr>
                <w:rFonts w:ascii="Times New Roman" w:hAnsi="Times New Roman"/>
                <w:sz w:val="24"/>
                <w:szCs w:val="24"/>
              </w:rPr>
              <w:t>tradiționale</w:t>
            </w:r>
            <w:r w:rsidRPr="6A754AE3" w:rsidR="48C29E47">
              <w:rPr>
                <w:rFonts w:ascii="Times New Roman" w:hAnsi="Times New Roman"/>
                <w:sz w:val="24"/>
                <w:szCs w:val="24"/>
              </w:rPr>
              <w:t xml:space="preserve"> de evaluare </w:t>
            </w:r>
            <w:r w:rsidRPr="6A754AE3" w:rsidR="77731FEB">
              <w:rPr>
                <w:rFonts w:ascii="Times New Roman" w:hAnsi="Times New Roman"/>
                <w:sz w:val="24"/>
                <w:szCs w:val="24"/>
              </w:rPr>
              <w:t>-</w:t>
            </w:r>
            <w:r w:rsidRPr="6A754AE3" w:rsidR="48C29E4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6A754AE3" w:rsidR="70E1D37E">
              <w:rPr>
                <w:rFonts w:ascii="Times New Roman" w:hAnsi="Times New Roman"/>
                <w:sz w:val="24"/>
                <w:szCs w:val="24"/>
              </w:rPr>
              <w:t>d</w:t>
            </w:r>
            <w:r w:rsidRPr="6A754AE3" w:rsidR="70E1D37E">
              <w:rPr>
                <w:rFonts w:ascii="Times New Roman" w:hAnsi="Times New Roman"/>
                <w:sz w:val="24"/>
                <w:szCs w:val="24"/>
              </w:rPr>
              <w:t>escriere</w:t>
            </w:r>
            <w:r w:rsidRPr="6A754AE3" w:rsidR="70E1D37E">
              <w:rPr>
                <w:rFonts w:ascii="Times New Roman" w:hAnsi="Times New Roman"/>
                <w:sz w:val="24"/>
                <w:szCs w:val="24"/>
              </w:rPr>
              <w:t>, exemple</w:t>
            </w:r>
          </w:p>
        </w:tc>
        <w:tc>
          <w:tcPr>
            <w:tcW w:w="895" w:type="dxa"/>
            <w:tcMar/>
          </w:tcPr>
          <w:p w:rsidRPr="00C94D36" w:rsidR="00AD6760" w:rsidP="000B3BD0" w:rsidRDefault="00E76695" w14:paraId="22190B02" w14:textId="785EB64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E76695" w:rsidTr="6A754AE3" w14:paraId="5550C1D7" w14:textId="77777777">
        <w:trPr>
          <w:trHeight w:val="310"/>
        </w:trPr>
        <w:tc>
          <w:tcPr>
            <w:tcW w:w="850" w:type="dxa"/>
            <w:tcMar/>
          </w:tcPr>
          <w:p w:rsidRPr="00C94D36" w:rsidR="00E76695" w:rsidP="000B3BD0" w:rsidRDefault="00CE5598" w14:paraId="496DC271" w14:textId="7CC774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tcMar/>
          </w:tcPr>
          <w:p w:rsidRPr="00C94D36" w:rsidR="00E76695" w:rsidP="6A754AE3" w:rsidRDefault="00E76695" w14:paraId="12C93C13" w14:textId="54114058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48C29E47">
              <w:rPr>
                <w:rFonts w:ascii="Times New Roman" w:hAnsi="Times New Roman"/>
                <w:sz w:val="24"/>
                <w:szCs w:val="24"/>
              </w:rPr>
              <w:t>Metode complementare de evaluare</w:t>
            </w:r>
            <w:r w:rsidRPr="6A754AE3" w:rsidR="21B18E53">
              <w:rPr>
                <w:rFonts w:ascii="Times New Roman" w:hAnsi="Times New Roman"/>
                <w:sz w:val="24"/>
                <w:szCs w:val="24"/>
              </w:rPr>
              <w:t xml:space="preserve"> - descriere, exemple</w:t>
            </w:r>
          </w:p>
        </w:tc>
        <w:tc>
          <w:tcPr>
            <w:tcW w:w="895" w:type="dxa"/>
            <w:tcMar/>
          </w:tcPr>
          <w:p w:rsidRPr="00C94D36" w:rsidR="00E76695" w:rsidP="000B3BD0" w:rsidRDefault="00E76695" w14:paraId="4D126245" w14:textId="64849D1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E76695" w:rsidTr="6A754AE3" w14:paraId="5BE7E145" w14:textId="77777777">
        <w:trPr>
          <w:trHeight w:val="310"/>
        </w:trPr>
        <w:tc>
          <w:tcPr>
            <w:tcW w:w="850" w:type="dxa"/>
            <w:tcMar/>
          </w:tcPr>
          <w:p w:rsidRPr="00C94D36" w:rsidR="00E76695" w:rsidP="000B3BD0" w:rsidRDefault="00CE5598" w14:paraId="3E9A3ED5" w14:textId="6C57BBA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8740" w:type="dxa"/>
            <w:tcMar/>
          </w:tcPr>
          <w:p w:rsidRPr="00C94D36" w:rsidR="00E76695" w:rsidP="6A754AE3" w:rsidRDefault="00E76695" w14:paraId="3E693C88" w14:textId="63A307BA">
            <w:pPr>
              <w:pStyle w:val="Normal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48C29E47">
              <w:rPr>
                <w:rFonts w:ascii="Times New Roman" w:hAnsi="Times New Roman"/>
                <w:sz w:val="24"/>
                <w:szCs w:val="24"/>
              </w:rPr>
              <w:t xml:space="preserve">Probele de evaluare </w:t>
            </w:r>
            <w:r w:rsidRPr="6A754AE3" w:rsidR="2B417DDE">
              <w:rPr>
                <w:rFonts w:ascii="Times New Roman" w:hAnsi="Times New Roman"/>
                <w:sz w:val="24"/>
                <w:szCs w:val="24"/>
              </w:rPr>
              <w:t>și</w:t>
            </w:r>
            <w:r w:rsidRPr="6A754AE3" w:rsidR="48C29E4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6A754AE3" w:rsidR="4C730C62">
              <w:rPr>
                <w:rFonts w:ascii="Times New Roman" w:hAnsi="Times New Roman"/>
                <w:sz w:val="24"/>
                <w:szCs w:val="24"/>
              </w:rPr>
              <w:t>metodologia elaborării acestora</w:t>
            </w:r>
            <w:r w:rsidRPr="6A754AE3" w:rsidR="562CA08E">
              <w:rPr>
                <w:rFonts w:ascii="Times New Roman" w:hAnsi="Times New Roman"/>
                <w:sz w:val="24"/>
                <w:szCs w:val="24"/>
              </w:rPr>
              <w:t xml:space="preserve"> - descriere, exemple</w:t>
            </w:r>
          </w:p>
        </w:tc>
        <w:tc>
          <w:tcPr>
            <w:tcW w:w="895" w:type="dxa"/>
            <w:tcMar/>
          </w:tcPr>
          <w:p w:rsidRPr="00C94D36" w:rsidR="00E76695" w:rsidP="000B3BD0" w:rsidRDefault="00E76695" w14:paraId="66440E5D" w14:textId="4E8B2B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E76695" w:rsidTr="6A754AE3" w14:paraId="353E2643" w14:textId="77777777">
        <w:trPr>
          <w:trHeight w:val="310"/>
        </w:trPr>
        <w:tc>
          <w:tcPr>
            <w:tcW w:w="850" w:type="dxa"/>
            <w:tcMar/>
          </w:tcPr>
          <w:p w:rsidRPr="00C94D36" w:rsidR="00E76695" w:rsidP="000B3BD0" w:rsidRDefault="00CE5598" w14:paraId="679DDDB8" w14:textId="0F5C8B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8740" w:type="dxa"/>
            <w:tcMar/>
          </w:tcPr>
          <w:p w:rsidRPr="00C94D36" w:rsidR="00E76695" w:rsidP="00E76695" w:rsidRDefault="00E76695" w14:paraId="2E4FB9CE" w14:textId="67A3805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Itemii de evaluare</w:t>
            </w:r>
            <w:r w:rsidR="0009616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- proiectare și aplicare</w:t>
            </w:r>
          </w:p>
        </w:tc>
        <w:tc>
          <w:tcPr>
            <w:tcW w:w="895" w:type="dxa"/>
            <w:tcMar/>
          </w:tcPr>
          <w:p w:rsidRPr="00C94D36" w:rsidR="00E76695" w:rsidP="000B3BD0" w:rsidRDefault="00CE5598" w14:paraId="4397E522" w14:textId="27FFC8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Pr="00C94D36" w:rsidR="00E76695" w:rsidTr="6A754AE3" w14:paraId="1CEC0F52" w14:textId="77777777">
        <w:trPr>
          <w:trHeight w:val="310"/>
        </w:trPr>
        <w:tc>
          <w:tcPr>
            <w:tcW w:w="850" w:type="dxa"/>
            <w:tcMar/>
          </w:tcPr>
          <w:p w:rsidRPr="00C94D36" w:rsidR="00E76695" w:rsidP="000B3BD0" w:rsidRDefault="00CE5598" w14:paraId="247D1F0D" w14:textId="41B31C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8740" w:type="dxa"/>
            <w:tcMar/>
          </w:tcPr>
          <w:p w:rsidRPr="00C94D36" w:rsidR="00E76695" w:rsidP="00E76695" w:rsidRDefault="00E76695" w14:paraId="6F1CE8F9" w14:textId="472CF62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48C29E47">
              <w:rPr>
                <w:rFonts w:ascii="Times New Roman" w:hAnsi="Times New Roman"/>
                <w:sz w:val="24"/>
                <w:szCs w:val="24"/>
              </w:rPr>
              <w:t xml:space="preserve">Portofoliul </w:t>
            </w:r>
            <w:r w:rsidRPr="6A754AE3" w:rsidR="4A958AA2">
              <w:rPr>
                <w:rFonts w:ascii="Times New Roman" w:hAnsi="Times New Roman"/>
                <w:sz w:val="24"/>
                <w:szCs w:val="24"/>
              </w:rPr>
              <w:t>de evaluare</w:t>
            </w:r>
            <w:r w:rsidRPr="6A754AE3" w:rsidR="48C29E47">
              <w:rPr>
                <w:rFonts w:ascii="Times New Roman" w:hAnsi="Times New Roman"/>
                <w:sz w:val="24"/>
                <w:szCs w:val="24"/>
              </w:rPr>
              <w:t xml:space="preserve"> - aplicații</w:t>
            </w:r>
          </w:p>
        </w:tc>
        <w:tc>
          <w:tcPr>
            <w:tcW w:w="895" w:type="dxa"/>
            <w:tcMar/>
          </w:tcPr>
          <w:p w:rsidRPr="00C94D36" w:rsidR="00E76695" w:rsidP="000B3BD0" w:rsidRDefault="00E76695" w14:paraId="43227B96" w14:textId="3EC4DB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E76695" w:rsidTr="6A754AE3" w14:paraId="45815962" w14:textId="77777777">
        <w:trPr>
          <w:trHeight w:val="310"/>
        </w:trPr>
        <w:tc>
          <w:tcPr>
            <w:tcW w:w="850" w:type="dxa"/>
            <w:tcMar/>
          </w:tcPr>
          <w:p w:rsidRPr="00C94D36" w:rsidR="00E76695" w:rsidP="000B3BD0" w:rsidRDefault="00CE5598" w14:paraId="2B3BE024" w14:textId="6A9088A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11.</w:t>
            </w:r>
          </w:p>
        </w:tc>
        <w:tc>
          <w:tcPr>
            <w:tcW w:w="8740" w:type="dxa"/>
            <w:tcMar/>
          </w:tcPr>
          <w:p w:rsidRPr="00C94D36" w:rsidR="00E76695" w:rsidP="00E76695" w:rsidRDefault="00E76695" w14:paraId="33129A1F" w14:textId="6F503BA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48C29E47">
              <w:rPr>
                <w:rFonts w:ascii="Times New Roman" w:hAnsi="Times New Roman"/>
                <w:sz w:val="24"/>
                <w:szCs w:val="24"/>
              </w:rPr>
              <w:t xml:space="preserve">Erori în aprecierea rezultatelor </w:t>
            </w:r>
            <w:r w:rsidRPr="6A754AE3" w:rsidR="2B417DDE">
              <w:rPr>
                <w:rFonts w:ascii="Times New Roman" w:hAnsi="Times New Roman"/>
                <w:sz w:val="24"/>
                <w:szCs w:val="24"/>
              </w:rPr>
              <w:t>școlare</w:t>
            </w:r>
            <w:r w:rsidRPr="6A754AE3" w:rsidR="759B2481">
              <w:rPr>
                <w:rFonts w:ascii="Times New Roman" w:hAnsi="Times New Roman"/>
                <w:sz w:val="24"/>
                <w:szCs w:val="24"/>
              </w:rPr>
              <w:t xml:space="preserve"> - analize critice</w:t>
            </w:r>
          </w:p>
        </w:tc>
        <w:tc>
          <w:tcPr>
            <w:tcW w:w="895" w:type="dxa"/>
            <w:tcMar/>
          </w:tcPr>
          <w:p w:rsidRPr="00C94D36" w:rsidR="00E76695" w:rsidP="000B3BD0" w:rsidRDefault="00E76695" w14:paraId="6BAF7751" w14:textId="6A3CA3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E76695" w:rsidTr="6A754AE3" w14:paraId="3F9FC213" w14:textId="77777777">
        <w:trPr>
          <w:trHeight w:val="310"/>
        </w:trPr>
        <w:tc>
          <w:tcPr>
            <w:tcW w:w="850" w:type="dxa"/>
            <w:tcMar/>
          </w:tcPr>
          <w:p w:rsidRPr="00C94D36" w:rsidR="00E76695" w:rsidP="000B3BD0" w:rsidRDefault="00CE5598" w14:paraId="6400D521" w14:textId="71165D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8740" w:type="dxa"/>
            <w:tcMar/>
          </w:tcPr>
          <w:p w:rsidRPr="00C94D36" w:rsidR="00E76695" w:rsidP="00E76695" w:rsidRDefault="00E76695" w14:paraId="0EFD47BB" w14:textId="0A7C423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Evaluarea competențelor - modele practice</w:t>
            </w:r>
          </w:p>
        </w:tc>
        <w:tc>
          <w:tcPr>
            <w:tcW w:w="895" w:type="dxa"/>
            <w:tcMar/>
          </w:tcPr>
          <w:p w:rsidRPr="00C94D36" w:rsidR="00E76695" w:rsidP="000B3BD0" w:rsidRDefault="00E76695" w14:paraId="25B58443" w14:textId="335E539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E76695" w:rsidTr="6A754AE3" w14:paraId="7FF946F5" w14:textId="77777777">
        <w:trPr>
          <w:trHeight w:val="310"/>
        </w:trPr>
        <w:tc>
          <w:tcPr>
            <w:tcW w:w="850" w:type="dxa"/>
            <w:tcMar/>
          </w:tcPr>
          <w:p w:rsidRPr="00C94D36" w:rsidR="00E76695" w:rsidP="000B3BD0" w:rsidRDefault="00CE5598" w14:paraId="2E3A9586" w14:textId="1E06DB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13.</w:t>
            </w:r>
          </w:p>
        </w:tc>
        <w:tc>
          <w:tcPr>
            <w:tcW w:w="8740" w:type="dxa"/>
            <w:tcMar/>
          </w:tcPr>
          <w:p w:rsidRPr="00C94D36" w:rsidR="00E76695" w:rsidP="00E76695" w:rsidRDefault="00E76695" w14:paraId="1886FC91" w14:textId="66C006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48C29E47">
              <w:rPr>
                <w:rFonts w:ascii="Times New Roman" w:hAnsi="Times New Roman"/>
                <w:sz w:val="24"/>
                <w:szCs w:val="24"/>
              </w:rPr>
              <w:t>Evaluarea cu ajutorul instrumentelor digitale</w:t>
            </w:r>
            <w:r w:rsidRPr="6A754AE3" w:rsidR="186D0065">
              <w:rPr>
                <w:rFonts w:ascii="Times New Roman" w:hAnsi="Times New Roman"/>
                <w:sz w:val="24"/>
                <w:szCs w:val="24"/>
              </w:rPr>
              <w:t xml:space="preserve"> - exemple</w:t>
            </w:r>
          </w:p>
        </w:tc>
        <w:tc>
          <w:tcPr>
            <w:tcW w:w="895" w:type="dxa"/>
            <w:tcMar/>
          </w:tcPr>
          <w:p w:rsidRPr="00C94D36" w:rsidR="00E76695" w:rsidP="000B3BD0" w:rsidRDefault="00E76695" w14:paraId="0D93F3B6" w14:textId="44B8DA1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6A754AE3" w:rsidTr="6A754AE3" w14:paraId="6E5C8798">
        <w:trPr>
          <w:trHeight w:val="300"/>
        </w:trPr>
        <w:tc>
          <w:tcPr>
            <w:tcW w:w="850" w:type="dxa"/>
            <w:tcMar/>
          </w:tcPr>
          <w:p w:rsidR="6AAD26D4" w:rsidP="6A754AE3" w:rsidRDefault="6AAD26D4" w14:paraId="6ECB848E" w14:textId="04586393">
            <w:pPr>
              <w:pStyle w:val="Normal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6A754AE3" w:rsidR="6AAD26D4">
              <w:rPr>
                <w:rFonts w:ascii="Times New Roman" w:hAnsi="Times New Roman"/>
                <w:sz w:val="24"/>
                <w:szCs w:val="24"/>
              </w:rPr>
              <w:t>14.</w:t>
            </w:r>
          </w:p>
        </w:tc>
        <w:tc>
          <w:tcPr>
            <w:tcW w:w="8740" w:type="dxa"/>
            <w:tcMar/>
          </w:tcPr>
          <w:p w:rsidR="6AAD26D4" w:rsidP="6A754AE3" w:rsidRDefault="6AAD26D4" w14:paraId="539E7C3C" w14:textId="4E2CB0D4">
            <w:pPr>
              <w:pStyle w:val="Normal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6A754AE3" w:rsidR="6AAD26D4">
              <w:rPr>
                <w:rFonts w:ascii="Times New Roman" w:hAnsi="Times New Roman"/>
                <w:sz w:val="24"/>
                <w:szCs w:val="24"/>
              </w:rPr>
              <w:t>Criterii de evaluare. Calificativele școlare. Descriptorii de performanță - exemple</w:t>
            </w:r>
          </w:p>
        </w:tc>
        <w:tc>
          <w:tcPr>
            <w:tcW w:w="895" w:type="dxa"/>
            <w:tcMar/>
          </w:tcPr>
          <w:p w:rsidR="6AAD26D4" w:rsidP="6A754AE3" w:rsidRDefault="6AAD26D4" w14:paraId="701F96C3" w14:textId="1AE33D8E">
            <w:pPr>
              <w:pStyle w:val="Normal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6A754AE3" w:rsidR="6AAD26D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D6760" w:rsidTr="6A754AE3" w14:paraId="73EE7879" w14:textId="77777777">
        <w:trPr/>
        <w:tc>
          <w:tcPr>
            <w:tcW w:w="850" w:type="dxa"/>
            <w:tcMar/>
          </w:tcPr>
          <w:p w:rsidRPr="00C94D36" w:rsidR="00AD6760" w:rsidP="000B3BD0" w:rsidRDefault="00AD6760" w14:paraId="56C9A637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  <w:tcMar/>
          </w:tcPr>
          <w:p w:rsidRPr="00C94D36" w:rsidR="00AD6760" w:rsidP="000B3BD0" w:rsidRDefault="00AD6760" w14:paraId="10FA6346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  <w:tcMar/>
          </w:tcPr>
          <w:p w:rsidRPr="00C94D36" w:rsidR="00AD6760" w:rsidP="000B3BD0" w:rsidRDefault="00AD6760" w14:paraId="70BF3F5B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</w:tr>
      <w:tr w:rsidRPr="00C94D36" w:rsidR="00B802B0" w:rsidTr="6A754AE3" w14:paraId="4A9FE7DB" w14:textId="77777777">
        <w:trPr>
          <w:trHeight w:val="980"/>
        </w:trPr>
        <w:tc>
          <w:tcPr>
            <w:tcW w:w="10485" w:type="dxa"/>
            <w:gridSpan w:val="3"/>
            <w:tcMar/>
          </w:tcPr>
          <w:p w:rsidRPr="00C94D36" w:rsidR="00B802B0" w:rsidP="00B802B0" w:rsidRDefault="00B802B0" w14:paraId="3BDB5866" w14:textId="7777777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p w:rsidRPr="00C94D36" w:rsidR="00B802B0" w:rsidP="00B802B0" w:rsidRDefault="00B802B0" w14:paraId="68DB1F03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  <w:t>Soare Emanuel, Teoria și metodologia evaluării, Suport de curs electronic, link:</w:t>
            </w:r>
            <w:r w:rsidRPr="00C94D36">
              <w:rPr>
                <w:rFonts w:ascii="Times New Roman" w:hAnsi="Times New Roman"/>
                <w:i/>
                <w:iCs/>
              </w:rPr>
              <w:t xml:space="preserve"> </w:t>
            </w:r>
            <w:r w:rsidRPr="00C94D36"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  <w:t>https://learn.upit.ro/enrol/index.php?id=186</w:t>
            </w:r>
          </w:p>
          <w:p w:rsidRPr="00C94D36" w:rsidR="00B802B0" w:rsidP="00B802B0" w:rsidRDefault="00B802B0" w14:paraId="3941ADC0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B.I.E.F., Gerard, F.-M., &amp; Pacearcă, Şt. (2012). Evaluarea competenţelor: ghid practic. București: Editura Aramis.</w:t>
            </w:r>
          </w:p>
          <w:p w:rsidRPr="00C94D36" w:rsidR="00B802B0" w:rsidP="00B802B0" w:rsidRDefault="00B802B0" w14:paraId="27B37BAA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Bogaert, Ch., Delmarle, S., &amp; Preda, V. (2012). Formarea competențelor în grădiniță. O altă perspectivă asupra timpului școlar. București: Editura Aramis.</w:t>
            </w:r>
          </w:p>
          <w:p w:rsidRPr="00C94D36" w:rsidR="00B802B0" w:rsidP="00B802B0" w:rsidRDefault="00B802B0" w14:paraId="2B9BE53A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Cucoş, C. (2008). Teoria şi metodologia evaluării. Iaşi: Editura Polirom.</w:t>
            </w:r>
          </w:p>
          <w:p w:rsidRPr="00C94D36" w:rsidR="00B802B0" w:rsidP="00B802B0" w:rsidRDefault="00B802B0" w14:paraId="16B5ABF4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Dumitru, V. (2005). Evaluarea în procesul instructiv-educativ. Bucureşti: Editura Didactică şi Pedagogică.</w:t>
            </w:r>
          </w:p>
          <w:p w:rsidRPr="00C94D36" w:rsidR="00B802B0" w:rsidP="00B802B0" w:rsidRDefault="00B802B0" w14:paraId="529266DD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Manolescu, M. (2005). Evaluarea școlară. Metode, tehnici și instrumente. București: Editura Meteor Press.</w:t>
            </w:r>
          </w:p>
          <w:p w:rsidRPr="00C94D36" w:rsidR="00B802B0" w:rsidP="00B802B0" w:rsidRDefault="00B802B0" w14:paraId="5581011A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Pacearcă, Şt., Bernard, R., &amp; Carette, V. (2012). Competențele în școală: formare și evaluare. București: Editura Aramis.</w:t>
            </w:r>
          </w:p>
          <w:p w:rsidRPr="00C94D36" w:rsidR="00B802B0" w:rsidP="00B802B0" w:rsidRDefault="00B802B0" w14:paraId="511433F6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Radu, T. I. (2008). Evaluarea în procesul didactic. Bucureşti: Editura Didactică şi Pedagogică.</w:t>
            </w:r>
          </w:p>
          <w:p w:rsidRPr="00C94D36" w:rsidR="00B802B0" w:rsidP="00B802B0" w:rsidRDefault="00B802B0" w14:paraId="0F1A4554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Rey, B., et al. (2012). Competenţele în şcoală: formare şi evaluare. București: Editura Aramis.</w:t>
            </w:r>
          </w:p>
          <w:p w:rsidRPr="00C94D36" w:rsidR="00B802B0" w:rsidP="00B802B0" w:rsidRDefault="00B802B0" w14:paraId="7DE25CA3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SNEE. (2001). Ghidul examinatorului. Bucureşti: Editura Aramis.</w:t>
            </w:r>
          </w:p>
          <w:p w:rsidRPr="00C94D36" w:rsidR="00B802B0" w:rsidP="00B802B0" w:rsidRDefault="00B802B0" w14:paraId="7008D119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Soare, E. (2013). Pedagogie postmodernă. Concepte fundamentale. Bucureşti: Editura Didactică şi Pedagogică.</w:t>
            </w:r>
          </w:p>
          <w:p w:rsidRPr="00C94D36" w:rsidR="00B802B0" w:rsidP="00B802B0" w:rsidRDefault="00B802B0" w14:paraId="1D4A9DE7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Strungă, C. (1999). Evaluarea şcolară. Timişoara: Editura de Vest.</w:t>
            </w:r>
          </w:p>
          <w:p w:rsidRPr="00C94D36" w:rsidR="00B802B0" w:rsidP="00B802B0" w:rsidRDefault="00B802B0" w14:paraId="52985719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Trif, V. (2010). De la evaluare la curriculum. București: Editura Universităţii din Bucureşti.</w:t>
            </w:r>
          </w:p>
          <w:p w:rsidRPr="00C94D36" w:rsidR="00B802B0" w:rsidP="00B802B0" w:rsidRDefault="00B802B0" w14:paraId="229A9C41" w14:textId="77777777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Văcăreţu-Stanca, A., Kuoho, K., &amp; Pop, M. (2007). Evaluarea în sprijinul învăţării. Ghid pentru cadrele didactice. Bucureşti: Editura Didactică şi Pedagogică.</w:t>
            </w:r>
          </w:p>
          <w:p w:rsidRPr="00C94D36" w:rsidR="00B802B0" w:rsidP="00B802B0" w:rsidRDefault="00B802B0" w14:paraId="54BBFB2E" w14:textId="508893CA">
            <w:pPr>
              <w:pStyle w:val="Listparagraf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Vogler, J. (Coord.). (2000). Evaluarea în învăţământul preuniversitar. Iaşi: Editura Polirom.</w:t>
            </w:r>
          </w:p>
        </w:tc>
      </w:tr>
    </w:tbl>
    <w:p w:rsidRPr="00C94D36" w:rsidR="008F48E0" w:rsidP="000B3BD0" w:rsidRDefault="008F48E0" w14:paraId="51BC018E" w14:textId="7D2CB7D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8F48E0" w:rsidP="00E176AD" w:rsidRDefault="008F48E0" w14:paraId="408F0F8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FD0711" w:rsidP="000B3BD0" w:rsidRDefault="5C9719EC" w14:paraId="2C315FA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p w:rsidRPr="00C94D36" w:rsidR="5B486057" w:rsidP="5B486057" w:rsidRDefault="5B486057" w14:paraId="7C8D70BF" w14:textId="72C473DA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1045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682"/>
        <w:gridCol w:w="4170"/>
        <w:gridCol w:w="1733"/>
        <w:gridCol w:w="1871"/>
      </w:tblGrid>
      <w:tr w:rsidRPr="00C94D36" w:rsidR="002A0FC9" w:rsidTr="46740400" w14:paraId="7D21E95E" w14:textId="77777777">
        <w:tc>
          <w:tcPr>
            <w:tcW w:w="2682" w:type="dxa"/>
            <w:tcMar/>
          </w:tcPr>
          <w:p w:rsidRPr="00C94D36" w:rsidR="00FD0711" w:rsidP="000B3BD0" w:rsidRDefault="00FD0711" w14:paraId="7D303A79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4170" w:type="dxa"/>
            <w:shd w:val="clear" w:color="auto" w:fill="D9D9D9" w:themeFill="background1" w:themeFillShade="D9"/>
            <w:tcMar/>
          </w:tcPr>
          <w:p w:rsidRPr="00C94D36" w:rsidR="00FD0711" w:rsidP="000B3BD0" w:rsidRDefault="00FD0711" w14:paraId="3E4030DD" w14:textId="77777777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1733" w:type="dxa"/>
            <w:tcMar/>
          </w:tcPr>
          <w:p w:rsidRPr="00C94D36" w:rsidR="00FD0711" w:rsidP="000B3BD0" w:rsidRDefault="00FD0711" w14:paraId="3F9F6055" w14:textId="279A4F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Pr="00C94D36"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  <w:tcMar/>
          </w:tcPr>
          <w:p w:rsidRPr="00C94D36" w:rsidR="00FD0711" w:rsidP="000B3BD0" w:rsidRDefault="00FD0711" w14:paraId="603F72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Pr="00C94D36" w:rsidR="002A0FC9" w:rsidTr="46740400" w14:paraId="74C75806" w14:textId="77777777">
        <w:trPr>
          <w:trHeight w:val="135"/>
        </w:trPr>
        <w:tc>
          <w:tcPr>
            <w:tcW w:w="2682" w:type="dxa"/>
            <w:tcMar/>
          </w:tcPr>
          <w:p w:rsidRPr="00C94D36" w:rsidR="002A0FC9" w:rsidP="000B3BD0" w:rsidRDefault="002A0FC9" w14:paraId="1902AF24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10.4 Curs</w:t>
            </w:r>
          </w:p>
        </w:tc>
        <w:tc>
          <w:tcPr>
            <w:tcW w:w="4170" w:type="dxa"/>
            <w:shd w:val="clear" w:color="auto" w:fill="D9D9D9" w:themeFill="background1" w:themeFillShade="D9"/>
            <w:tcMar/>
          </w:tcPr>
          <w:p w:rsidR="46740400" w:rsidP="46740400" w:rsidRDefault="46740400" w14:paraId="54FC0A86" w14:textId="3A2E8F3F">
            <w:pPr>
              <w:spacing w:before="0" w:beforeAutospacing="off" w:after="0" w:afterAutospacing="off"/>
              <w:jc w:val="both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 xml:space="preserve">Corectitudinea </w:t>
            </w: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şi</w:t>
            </w: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 xml:space="preserve"> completitudinea </w:t>
            </w: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cunoştinţelor</w:t>
            </w:r>
          </w:p>
          <w:p w:rsidR="46740400" w:rsidP="46740400" w:rsidRDefault="46740400" w14:paraId="4D77CD92" w14:textId="46F653AF">
            <w:pPr>
              <w:spacing w:before="0" w:beforeAutospacing="off" w:after="0" w:afterAutospacing="off"/>
              <w:jc w:val="both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Capacitatea de a sintetiza şi aplica cunoştinţele teoretice</w:t>
            </w:r>
          </w:p>
          <w:p w:rsidR="46740400" w:rsidP="46740400" w:rsidRDefault="46740400" w14:paraId="47EB5E5C" w14:textId="6CAF41E5">
            <w:pPr>
              <w:spacing w:before="0" w:beforeAutospacing="off" w:after="0" w:afterAutospacing="off"/>
              <w:jc w:val="both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Utilizarea limbajului de specialitate</w:t>
            </w:r>
          </w:p>
          <w:p w:rsidR="46740400" w:rsidP="46740400" w:rsidRDefault="46740400" w14:paraId="4BE9A8A1" w14:textId="1FF44D2F">
            <w:pPr>
              <w:spacing w:after="0" w:line="240" w:lineRule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Coerenţa logică</w:t>
            </w:r>
          </w:p>
        </w:tc>
        <w:tc>
          <w:tcPr>
            <w:tcW w:w="1733" w:type="dxa"/>
            <w:tcMar/>
          </w:tcPr>
          <w:p w:rsidR="46740400" w:rsidP="46740400" w:rsidRDefault="46740400" w14:paraId="0AA39EBC" w14:textId="636CAE15">
            <w:pPr>
              <w:spacing w:after="0" w:line="240" w:lineRule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Examen scris</w:t>
            </w:r>
          </w:p>
        </w:tc>
        <w:tc>
          <w:tcPr>
            <w:tcW w:w="1871" w:type="dxa"/>
            <w:tcMar/>
          </w:tcPr>
          <w:p w:rsidR="46740400" w:rsidP="46740400" w:rsidRDefault="46740400" w14:paraId="157DE31C" w14:textId="34CDB56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50%</w:t>
            </w:r>
          </w:p>
        </w:tc>
      </w:tr>
      <w:tr w:rsidRPr="00C94D36" w:rsidR="002A0FC9" w:rsidTr="46740400" w14:paraId="0F7F8DD7" w14:textId="77777777">
        <w:trPr>
          <w:trHeight w:val="135"/>
        </w:trPr>
        <w:tc>
          <w:tcPr>
            <w:tcW w:w="2682" w:type="dxa"/>
            <w:vMerge w:val="restart"/>
            <w:tcMar/>
          </w:tcPr>
          <w:p w:rsidRPr="00C94D36" w:rsidR="00FD0711" w:rsidP="000B3BD0" w:rsidRDefault="00FD0711" w14:paraId="5AF7BC1E" w14:textId="40AD1BF1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4170" w:type="dxa"/>
            <w:shd w:val="clear" w:color="auto" w:fill="D9D9D9" w:themeFill="background1" w:themeFillShade="D9"/>
            <w:tcMar/>
          </w:tcPr>
          <w:p w:rsidR="46740400" w:rsidP="46740400" w:rsidRDefault="46740400" w14:paraId="14EBEC72" w14:textId="3A061C3B">
            <w:pPr>
              <w:spacing w:before="0" w:beforeAutospacing="off" w:after="0" w:afterAutospacing="off"/>
              <w:jc w:val="both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Corectitudinea şi completitudinea cunoştinţelor</w:t>
            </w:r>
          </w:p>
          <w:p w:rsidR="46740400" w:rsidP="46740400" w:rsidRDefault="46740400" w14:paraId="3396E333" w14:textId="71B78915">
            <w:pPr>
              <w:spacing w:before="0" w:beforeAutospacing="off" w:after="0" w:afterAutospacing="off"/>
              <w:jc w:val="both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Capacitatea de a sintetiza şi aplica cunoştinţele teoretice</w:t>
            </w:r>
          </w:p>
          <w:p w:rsidR="46740400" w:rsidP="46740400" w:rsidRDefault="46740400" w14:paraId="7A07337D" w14:textId="5F007F9E">
            <w:pPr>
              <w:spacing w:before="0" w:beforeAutospacing="off" w:after="0" w:afterAutospacing="off"/>
              <w:jc w:val="both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Utilizarea limbajului de specialitate</w:t>
            </w:r>
          </w:p>
          <w:p w:rsidR="46740400" w:rsidP="46740400" w:rsidRDefault="46740400" w14:paraId="09389700" w14:textId="6D5F4E76">
            <w:pPr>
              <w:spacing w:after="0" w:line="240" w:lineRule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Coerenţa logică</w:t>
            </w:r>
          </w:p>
        </w:tc>
        <w:tc>
          <w:tcPr>
            <w:tcW w:w="1733" w:type="dxa"/>
            <w:tcMar/>
          </w:tcPr>
          <w:p w:rsidR="46740400" w:rsidP="46740400" w:rsidRDefault="46740400" w14:paraId="6767724D" w14:textId="136952A8">
            <w:pPr>
              <w:spacing w:after="0" w:line="240" w:lineRule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Examen scris</w:t>
            </w:r>
          </w:p>
          <w:p w:rsidR="46740400" w:rsidP="46740400" w:rsidRDefault="46740400" w14:paraId="16C552BC" w14:textId="7E656B58">
            <w:pPr>
              <w:spacing w:after="0" w:line="240" w:lineRule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</w:pPr>
          </w:p>
        </w:tc>
        <w:tc>
          <w:tcPr>
            <w:tcW w:w="1871" w:type="dxa"/>
            <w:tcMar/>
          </w:tcPr>
          <w:p w:rsidR="46740400" w:rsidP="46740400" w:rsidRDefault="46740400" w14:paraId="70028CAB" w14:textId="5B8198E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25%</w:t>
            </w:r>
          </w:p>
        </w:tc>
      </w:tr>
      <w:tr w:rsidRPr="00C94D36" w:rsidR="002A0FC9" w:rsidTr="46740400" w14:paraId="2B4116DF" w14:textId="77777777">
        <w:trPr>
          <w:trHeight w:val="135"/>
        </w:trPr>
        <w:tc>
          <w:tcPr>
            <w:tcW w:w="2682" w:type="dxa"/>
            <w:vMerge/>
            <w:tcMar/>
          </w:tcPr>
          <w:p w:rsidRPr="00C94D36" w:rsidR="00FD0711" w:rsidP="000B3BD0" w:rsidRDefault="00FD0711" w14:paraId="2B711DFD" w14:textId="77777777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70" w:type="dxa"/>
            <w:shd w:val="clear" w:color="auto" w:fill="D9D9D9" w:themeFill="background1" w:themeFillShade="D9"/>
            <w:tcMar/>
          </w:tcPr>
          <w:p w:rsidR="46740400" w:rsidP="46740400" w:rsidRDefault="46740400" w14:paraId="12DB8E1E" w14:textId="7FE76C08">
            <w:pPr>
              <w:spacing w:before="0" w:beforeAutospacing="off" w:after="0" w:afterAutospacing="off" w:line="240" w:lineRule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Completitudinea portofoliului</w:t>
            </w:r>
          </w:p>
          <w:p w:rsidR="46740400" w:rsidP="46740400" w:rsidRDefault="46740400" w14:paraId="024D6FB5" w14:textId="7D684B97">
            <w:pPr>
              <w:spacing w:before="0" w:beforeAutospacing="off" w:after="0" w:afterAutospacing="off" w:line="240" w:lineRule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Corectitudine în rezolvarea produselor</w:t>
            </w:r>
          </w:p>
          <w:p w:rsidR="46740400" w:rsidP="46740400" w:rsidRDefault="46740400" w14:paraId="2BDFD49B" w14:textId="092C0131">
            <w:pPr>
              <w:spacing w:before="0" w:beforeAutospacing="off" w:after="0" w:afterAutospacing="off" w:line="240" w:lineRule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 xml:space="preserve">Prezentare și argumentare coerentă a produselor </w:t>
            </w:r>
          </w:p>
          <w:p w:rsidR="46740400" w:rsidP="46740400" w:rsidRDefault="46740400" w14:paraId="3ECB2C03" w14:textId="137D699F">
            <w:pPr>
              <w:spacing w:before="0" w:beforeAutospacing="off" w:after="0" w:afterAutospacing="off" w:line="240" w:lineRule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 xml:space="preserve">Complexitatea elaborarii produselor </w:t>
            </w:r>
          </w:p>
          <w:p w:rsidR="46740400" w:rsidP="46740400" w:rsidRDefault="46740400" w14:paraId="56415EE5" w14:textId="17675FA9">
            <w:pPr>
              <w:spacing w:before="0" w:beforeAutospacing="off" w:after="0" w:afterAutospacing="off" w:line="240" w:lineRule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1"/>
                <w:bCs w:val="1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 xml:space="preserve">Conținutul portofoliului: </w:t>
            </w:r>
          </w:p>
          <w:p w:rsidR="46740400" w:rsidP="46740400" w:rsidRDefault="46740400" w14:paraId="66BCA884" w14:textId="1932F07B">
            <w:pPr>
              <w:pStyle w:val="Listparagraf"/>
              <w:numPr>
                <w:ilvl w:val="0"/>
                <w:numId w:val="27"/>
              </w:numPr>
              <w:spacing w:before="0" w:beforeAutospacing="off" w:after="0" w:afterAutospacing="off" w:line="240" w:lineRule="auto"/>
              <w:ind w:left="720" w:right="0" w:hanging="360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Harta conceptuala (activitate individuala /de grup)</w:t>
            </w:r>
          </w:p>
          <w:p w:rsidR="46740400" w:rsidP="46740400" w:rsidRDefault="46740400" w14:paraId="68705367" w14:textId="3B1A2990">
            <w:pPr>
              <w:pStyle w:val="Listparagraf"/>
              <w:numPr>
                <w:ilvl w:val="0"/>
                <w:numId w:val="27"/>
              </w:numPr>
              <w:spacing w:before="0" w:beforeAutospacing="off" w:after="0" w:afterAutospacing="off" w:line="240" w:lineRule="auto"/>
              <w:ind w:left="720" w:right="0" w:hanging="360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 xml:space="preserve">Proiect didactic / Studiu de caz </w:t>
            </w:r>
          </w:p>
          <w:p w:rsidR="46740400" w:rsidP="46740400" w:rsidRDefault="46740400" w14:paraId="4B44441E" w14:textId="77635689">
            <w:pPr>
              <w:spacing w:after="0" w:line="240" w:lineRule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altele</w:t>
            </w:r>
          </w:p>
        </w:tc>
        <w:tc>
          <w:tcPr>
            <w:tcW w:w="1733" w:type="dxa"/>
            <w:tcMar/>
          </w:tcPr>
          <w:p w:rsidR="46740400" w:rsidP="46740400" w:rsidRDefault="46740400" w14:paraId="57AF3E6E" w14:textId="0B26C14F">
            <w:pPr>
              <w:spacing w:after="0" w:line="240" w:lineRule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Portofoliu de evaluare</w:t>
            </w:r>
          </w:p>
        </w:tc>
        <w:tc>
          <w:tcPr>
            <w:tcW w:w="1871" w:type="dxa"/>
            <w:tcMar/>
          </w:tcPr>
          <w:p w:rsidR="46740400" w:rsidP="46740400" w:rsidRDefault="46740400" w14:paraId="114D2D75" w14:textId="2735A1A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</w:rPr>
            </w:pPr>
            <w:r w:rsidRPr="46740400" w:rsidR="46740400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aps w:val="0"/>
                <w:smallCaps w:val="0"/>
                <w:color w:val="000000" w:themeColor="text1" w:themeTint="FF" w:themeShade="FF"/>
                <w:sz w:val="24"/>
                <w:szCs w:val="24"/>
                <w:lang w:val="ro-RO"/>
              </w:rPr>
              <w:t>25%</w:t>
            </w:r>
          </w:p>
        </w:tc>
      </w:tr>
      <w:tr w:rsidRPr="00C94D36" w:rsidR="00FD0711" w:rsidTr="46740400" w14:paraId="45DF9D34" w14:textId="77777777">
        <w:tc>
          <w:tcPr>
            <w:tcW w:w="10456" w:type="dxa"/>
            <w:gridSpan w:val="4"/>
            <w:tcMar/>
          </w:tcPr>
          <w:p w:rsidRPr="00C94D36" w:rsidR="00FD0711" w:rsidP="000B3BD0" w:rsidRDefault="00FD0711" w14:paraId="7B173F2D" w14:textId="0271C6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Pr="00C94D36"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Pr="00C94D36" w:rsidR="00FD0711" w:rsidTr="46740400" w14:paraId="61E018F6" w14:textId="77777777">
        <w:tc>
          <w:tcPr>
            <w:tcW w:w="10456" w:type="dxa"/>
            <w:gridSpan w:val="4"/>
            <w:tcMar/>
          </w:tcPr>
          <w:p w:rsidRPr="00102049" w:rsidR="00FD0711" w:rsidP="00102049" w:rsidRDefault="00072B00" w14:paraId="0253BF57" w14:textId="588E3F1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Pr="00102049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Pr="00102049" w:rsid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50% din punctajul total</w:t>
            </w:r>
            <w:r w:rsidRPr="00102049" w:rsidR="00F054FF">
              <w:rPr>
                <w:rFonts w:ascii="Times New Roman" w:hAnsi="Times New Roman"/>
                <w:sz w:val="24"/>
                <w:szCs w:val="24"/>
              </w:rPr>
              <w:t>.</w:t>
            </w:r>
            <w:r w:rsidRPr="00102049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C94D36" w:rsidR="00DC450D" w:rsidP="00E176AD" w:rsidRDefault="00EF61F2" w14:paraId="30D7B7C9" w14:textId="00CAECDF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elgril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Pr="00C94D36" w:rsidR="00072B00" w:rsidTr="656815F0" w14:paraId="78BF18FD" w14:textId="77777777">
        <w:tc>
          <w:tcPr>
            <w:tcW w:w="2207" w:type="dxa"/>
            <w:tcMar/>
          </w:tcPr>
          <w:p w:rsidRPr="00C94D36"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Pr="00C94D36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E176AD" w:rsidP="000B3BD0" w:rsidRDefault="00E176AD" w14:paraId="5F83081C" w14:textId="29B3A8EE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  <w:tcMar/>
          </w:tcPr>
          <w:p w:rsidRPr="00C94D36"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Pr="00C94D36" w:rsidR="003C6DC8" w:rsidP="000B3BD0" w:rsidRDefault="00DE37CD" w14:paraId="40DB0ACA" w14:textId="6D61695B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</w:tc>
        <w:tc>
          <w:tcPr>
            <w:tcW w:w="3982" w:type="dxa"/>
            <w:tcMar/>
          </w:tcPr>
          <w:p w:rsidRPr="00C94D36" w:rsidR="00072B00" w:rsidP="000B3BD0" w:rsidRDefault="00072B00" w14:paraId="5D670ACD" w14:textId="3E71FA5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Pr="00C94D36" w:rsidR="003075CA">
              <w:rPr>
                <w:rFonts w:ascii="Times New Roman" w:hAnsi="Times New Roman"/>
                <w:sz w:val="24"/>
                <w:szCs w:val="24"/>
              </w:rPr>
              <w:t>(i</w:t>
            </w:r>
            <w:r w:rsidRPr="00C94D36" w:rsidR="00856791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 w:rsidR="003075CA">
              <w:rPr>
                <w:rFonts w:ascii="Times New Roman" w:hAnsi="Times New Roman"/>
                <w:sz w:val="24"/>
                <w:szCs w:val="24"/>
              </w:rPr>
              <w:t>)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C94D36"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:rsidRPr="00C94D36" w:rsidR="003C6DC8" w:rsidP="000B3BD0" w:rsidRDefault="00DE37CD" w14:paraId="2E39C173" w14:textId="1E828B6A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</w:tc>
      </w:tr>
      <w:tr w:rsidRPr="00C94D36" w:rsidR="00072B00" w:rsidTr="656815F0" w14:paraId="6FD081A3" w14:textId="77777777">
        <w:tc>
          <w:tcPr>
            <w:tcW w:w="2207" w:type="dxa"/>
            <w:tcMar/>
          </w:tcPr>
          <w:p w:rsidRPr="00C94D36"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  <w:tcMar/>
          </w:tcPr>
          <w:p w:rsidRPr="00C94D36" w:rsidR="00072B00" w:rsidP="656815F0" w:rsidRDefault="00DE37CD" w14:paraId="32CE3FC6" w14:textId="0AE0CA24"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 w:rsidRPr="656815F0" w:rsidR="2F92A881">
              <w:rPr>
                <w:rFonts w:ascii="Times New Roman" w:hAnsi="Times New Roman"/>
                <w:sz w:val="24"/>
                <w:szCs w:val="24"/>
              </w:rPr>
              <w:t>Conf. univ. Dr. Tudor Sofia-Loredana</w:t>
            </w:r>
          </w:p>
        </w:tc>
        <w:tc>
          <w:tcPr>
            <w:tcW w:w="3982" w:type="dxa"/>
            <w:tcBorders>
              <w:bottom w:val="single" w:color="auto" w:sz="4" w:space="0"/>
            </w:tcBorders>
            <w:tcMar/>
          </w:tcPr>
          <w:p w:rsidRPr="00C94D36" w:rsidR="00072B00" w:rsidP="656815F0" w:rsidRDefault="00DE37CD" w14:paraId="2D7154D7" w14:textId="06A181A0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656815F0" w:rsidR="2F92A881">
              <w:rPr>
                <w:rFonts w:ascii="Times New Roman" w:hAnsi="Times New Roman"/>
                <w:sz w:val="24"/>
                <w:szCs w:val="24"/>
                <w:highlight w:val="yellow"/>
              </w:rPr>
              <w:t>Asist. Univ. Drd. Palade Coralia</w:t>
            </w:r>
          </w:p>
        </w:tc>
      </w:tr>
      <w:tr w:rsidRPr="00C94D36" w:rsidR="00072B00" w:rsidTr="656815F0" w14:paraId="70CCFEEC" w14:textId="77777777">
        <w:tc>
          <w:tcPr>
            <w:tcW w:w="2207" w:type="dxa"/>
            <w:tcMar/>
          </w:tcPr>
          <w:p w:rsidRPr="00C94D36"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  <w:tcMar/>
          </w:tcPr>
          <w:p w:rsidRPr="00C94D36"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  <w:tcMar/>
          </w:tcPr>
          <w:p w:rsidRPr="00C94D36"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656815F0" w14:paraId="39AA7B7F" w14:textId="77777777">
        <w:tc>
          <w:tcPr>
            <w:tcW w:w="2207" w:type="dxa"/>
            <w:tcMar/>
          </w:tcPr>
          <w:p w:rsidRPr="00C94D36"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Pr="00C94D36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E176AD" w:rsidP="000B3BD0" w:rsidRDefault="00E176AD" w14:paraId="562E954C" w14:textId="2E488AB9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  <w:tcMar/>
          </w:tcPr>
          <w:p w:rsidRPr="00C94D36"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C94D36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Pr="00C94D36"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Pr="00C94D36"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Pr="00C94D36"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656815F0" w14:paraId="6A42378F" w14:textId="77777777">
        <w:tc>
          <w:tcPr>
            <w:tcW w:w="2207" w:type="dxa"/>
            <w:tcMar/>
          </w:tcPr>
          <w:p w:rsidRPr="00C94D36"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  <w:tcMar/>
          </w:tcPr>
          <w:p w:rsidRPr="00C94D36"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3075CA" w:rsidTr="656815F0" w14:paraId="6FD71419" w14:textId="77777777">
        <w:tc>
          <w:tcPr>
            <w:tcW w:w="2207" w:type="dxa"/>
            <w:tcMar/>
          </w:tcPr>
          <w:p w:rsidRPr="00C94D36"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Pr="00C94D36" w:rsidR="00E176AD" w:rsidP="000B3BD0" w:rsidRDefault="00E176AD" w14:paraId="5701BB39" w14:textId="23BEA1EF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Pr="00C94D36"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  <w:tcMar/>
          </w:tcPr>
          <w:p w:rsidRPr="00C94D36"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Pr="00C94D36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Pr="00C94D36"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C94D36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C94D36" w:rsidR="00FD0711" w:rsidSect="00873DD5">
      <w:headerReference w:type="default" r:id="rId11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0D3343" w:rsidP="006B0230" w:rsidRDefault="000D3343" w14:paraId="6A3215EC" w14:textId="77777777">
      <w:pPr>
        <w:spacing w:after="0" w:line="240" w:lineRule="auto"/>
      </w:pPr>
      <w:r>
        <w:separator/>
      </w:r>
    </w:p>
  </w:endnote>
  <w:endnote w:type="continuationSeparator" w:id="0">
    <w:p w:rsidR="000D3343" w:rsidP="006B0230" w:rsidRDefault="000D3343" w14:paraId="2E24FD37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0D3343" w:rsidP="006B0230" w:rsidRDefault="000D3343" w14:paraId="3C4FF6D6" w14:textId="77777777">
      <w:pPr>
        <w:spacing w:after="0" w:line="240" w:lineRule="auto"/>
      </w:pPr>
      <w:r>
        <w:separator/>
      </w:r>
    </w:p>
  </w:footnote>
  <w:footnote w:type="continuationSeparator" w:id="0">
    <w:p w:rsidR="000D3343" w:rsidP="006B0230" w:rsidRDefault="000D3343" w14:paraId="11FC1378" w14:textId="77777777">
      <w:pPr>
        <w:spacing w:after="0" w:line="240" w:lineRule="auto"/>
      </w:pPr>
      <w:r>
        <w:continuationSeparator/>
      </w:r>
    </w:p>
  </w:footnote>
  <w:footnote w:id="1">
    <w:p w:rsidRPr="00D605BE" w:rsidR="008D49B5" w:rsidRDefault="008D49B5" w14:paraId="0F0B1037" w14:textId="050CA08B">
      <w:pPr>
        <w:pStyle w:val="Textnotdesubsol"/>
        <w:rPr>
          <w:color w:val="FF0000"/>
        </w:rPr>
      </w:pPr>
      <w:r w:rsidRPr="00B97DD5">
        <w:rPr>
          <w:rStyle w:val="Referinnotdesubsol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Pr="00B97DD5" w:rsidR="00D605BE">
        <w:rPr>
          <w:i/>
          <w:color w:val="7F7F7F" w:themeColor="text1" w:themeTint="80"/>
        </w:rPr>
        <w:t xml:space="preserve">Se va calcula ținând cont că se acordă un credit pentru volumul de muncă care îi revine unui student cu </w:t>
      </w:r>
      <w:r w:rsidRPr="00B97DD5" w:rsidR="008F44F6">
        <w:rPr>
          <w:i/>
          <w:color w:val="7F7F7F" w:themeColor="text1" w:themeTint="80"/>
        </w:rPr>
        <w:t>frecvență</w:t>
      </w:r>
      <w:r w:rsidRPr="00B97DD5" w:rsidR="00D605BE">
        <w:rPr>
          <w:i/>
          <w:color w:val="7F7F7F" w:themeColor="text1" w:themeTint="80"/>
        </w:rPr>
        <w:t xml:space="preserve"> la zi pentru a echivala 25 de ore de pregătire pentru dobândirea rezultatelor </w:t>
      </w:r>
      <w:r w:rsidRPr="00B97DD5" w:rsidR="008F44F6">
        <w:rPr>
          <w:i/>
          <w:color w:val="7F7F7F" w:themeColor="text1" w:themeTint="80"/>
        </w:rPr>
        <w:t>învățării</w:t>
      </w:r>
      <w:r w:rsidRPr="00B97DD5" w:rsidR="00D605BE">
        <w:rPr>
          <w:i/>
          <w:color w:val="7F7F7F" w:themeColor="text1" w:themeTint="80"/>
        </w:rPr>
        <w:t>.</w:t>
      </w:r>
    </w:p>
  </w:footnote>
  <w:footnote w:id="2">
    <w:p w:rsidR="008D49B5" w:rsidRDefault="008D49B5" w14:paraId="6FA694A2" w14:textId="6DBDFBDF">
      <w:pPr>
        <w:pStyle w:val="Textnotdesubsol"/>
      </w:pPr>
      <w:r>
        <w:rPr>
          <w:rStyle w:val="Referinnotdesubsol"/>
        </w:rPr>
        <w:footnoteRef/>
      </w:r>
      <w:r>
        <w:t xml:space="preserve"> </w:t>
      </w:r>
      <w:r w:rsidRPr="00FF2C91">
        <w:t>Se va completa conform planului de învățământ.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vAlign w:val="center"/>
        </w:tcPr>
        <w:p w:rsidRPr="00504204" w:rsidR="00D27462" w:rsidP="00563549" w:rsidRDefault="00011494" w14:paraId="400B37D6" w14:textId="6AC774A8">
          <w:pPr>
            <w:pStyle w:val="Antet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:rsidRPr="001249D6" w:rsidR="00D27462" w:rsidP="00D27462" w:rsidRDefault="00D27462" w14:paraId="0969E40A" w14:textId="2E05D220">
          <w:pPr>
            <w:pStyle w:val="Antet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Antet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Antet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:rsidRPr="00504204" w:rsidR="00D27462" w:rsidP="00011494" w:rsidRDefault="00011494" w14:paraId="1F52E6CC" w14:textId="244E31D0">
          <w:pPr>
            <w:pStyle w:val="Antet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Antet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xmlns:w="http://schemas.openxmlformats.org/wordprocessingml/2006/main" w:abstractNumId="26">
    <w:nsid w:val="667f0c33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&quot;Times New Roman&quot;,serif" w:hAnsi="&quot;Times New Roman&quot;,serif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5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 w:cs="Times New Roman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F4536F4"/>
    <w:multiLevelType w:val="hybridMultilevel"/>
    <w:tmpl w:val="A96075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1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hint="default" w:ascii="Wingdings" w:hAnsi="Wingdings"/>
      </w:rPr>
    </w:lvl>
  </w:abstractNum>
  <w:abstractNum w:abstractNumId="23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27">
    <w:abstractNumId w:val="26"/>
  </w:num>
  <w:num w:numId="1" w16cid:durableId="398793447">
    <w:abstractNumId w:val="0"/>
  </w:num>
  <w:num w:numId="2" w16cid:durableId="1314993467">
    <w:abstractNumId w:val="12"/>
  </w:num>
  <w:num w:numId="3" w16cid:durableId="258608419">
    <w:abstractNumId w:val="9"/>
  </w:num>
  <w:num w:numId="4" w16cid:durableId="824277224">
    <w:abstractNumId w:val="18"/>
  </w:num>
  <w:num w:numId="5" w16cid:durableId="1395470212">
    <w:abstractNumId w:val="13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0"/>
  </w:num>
  <w:num w:numId="9" w16cid:durableId="1415782996">
    <w:abstractNumId w:val="24"/>
  </w:num>
  <w:num w:numId="10" w16cid:durableId="115563253">
    <w:abstractNumId w:val="11"/>
  </w:num>
  <w:num w:numId="11" w16cid:durableId="1712412863">
    <w:abstractNumId w:val="4"/>
  </w:num>
  <w:num w:numId="12" w16cid:durableId="684669261">
    <w:abstractNumId w:val="20"/>
  </w:num>
  <w:num w:numId="13" w16cid:durableId="589778944">
    <w:abstractNumId w:val="14"/>
  </w:num>
  <w:num w:numId="14" w16cid:durableId="283855198">
    <w:abstractNumId w:val="16"/>
  </w:num>
  <w:num w:numId="15" w16cid:durableId="727650862">
    <w:abstractNumId w:val="15"/>
  </w:num>
  <w:num w:numId="16" w16cid:durableId="1808426706">
    <w:abstractNumId w:val="7"/>
  </w:num>
  <w:num w:numId="17" w16cid:durableId="582108211">
    <w:abstractNumId w:val="2"/>
  </w:num>
  <w:num w:numId="18" w16cid:durableId="471601454">
    <w:abstractNumId w:val="19"/>
  </w:num>
  <w:num w:numId="19" w16cid:durableId="222521144">
    <w:abstractNumId w:val="8"/>
  </w:num>
  <w:num w:numId="20" w16cid:durableId="1666738476">
    <w:abstractNumId w:val="21"/>
  </w:num>
  <w:num w:numId="21" w16cid:durableId="772676043">
    <w:abstractNumId w:val="5"/>
  </w:num>
  <w:num w:numId="22" w16cid:durableId="661348124">
    <w:abstractNumId w:val="25"/>
  </w:num>
  <w:num w:numId="23" w16cid:durableId="1415277359">
    <w:abstractNumId w:val="6"/>
  </w:num>
  <w:num w:numId="24" w16cid:durableId="2052487911">
    <w:abstractNumId w:val="23"/>
  </w:num>
  <w:num w:numId="25" w16cid:durableId="2047215338">
    <w:abstractNumId w:val="22"/>
  </w:num>
  <w:num w:numId="26" w16cid:durableId="213772033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104F4"/>
    <w:rsid w:val="001177E6"/>
    <w:rsid w:val="001317BB"/>
    <w:rsid w:val="0013302B"/>
    <w:rsid w:val="00136B06"/>
    <w:rsid w:val="00140EB3"/>
    <w:rsid w:val="00155123"/>
    <w:rsid w:val="00161CC5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6F30"/>
    <w:rsid w:val="002517A0"/>
    <w:rsid w:val="002522F4"/>
    <w:rsid w:val="00253624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A44E3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253C"/>
    <w:rsid w:val="003F49D3"/>
    <w:rsid w:val="00405D76"/>
    <w:rsid w:val="00414517"/>
    <w:rsid w:val="0042161F"/>
    <w:rsid w:val="00426218"/>
    <w:rsid w:val="0043585E"/>
    <w:rsid w:val="00436AD6"/>
    <w:rsid w:val="00450A21"/>
    <w:rsid w:val="00453037"/>
    <w:rsid w:val="004662C2"/>
    <w:rsid w:val="004671D0"/>
    <w:rsid w:val="00473190"/>
    <w:rsid w:val="00475A89"/>
    <w:rsid w:val="004924E0"/>
    <w:rsid w:val="004971AD"/>
    <w:rsid w:val="00497817"/>
    <w:rsid w:val="004A05A3"/>
    <w:rsid w:val="004B68BF"/>
    <w:rsid w:val="004C3756"/>
    <w:rsid w:val="004D278A"/>
    <w:rsid w:val="004D4A49"/>
    <w:rsid w:val="004E0155"/>
    <w:rsid w:val="004F426F"/>
    <w:rsid w:val="004F6CD3"/>
    <w:rsid w:val="005013E2"/>
    <w:rsid w:val="00502C98"/>
    <w:rsid w:val="00530A49"/>
    <w:rsid w:val="00532F3D"/>
    <w:rsid w:val="00533EB9"/>
    <w:rsid w:val="00536B72"/>
    <w:rsid w:val="00563549"/>
    <w:rsid w:val="00576EC0"/>
    <w:rsid w:val="0058346F"/>
    <w:rsid w:val="00587DCE"/>
    <w:rsid w:val="005976E7"/>
    <w:rsid w:val="005A12E1"/>
    <w:rsid w:val="005A4B4E"/>
    <w:rsid w:val="005B402D"/>
    <w:rsid w:val="005C23EC"/>
    <w:rsid w:val="005D2AE2"/>
    <w:rsid w:val="005E20A7"/>
    <w:rsid w:val="006058C6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70FE"/>
    <w:rsid w:val="00690032"/>
    <w:rsid w:val="00696A5C"/>
    <w:rsid w:val="006A175C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3BD4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80A77"/>
    <w:rsid w:val="00881875"/>
    <w:rsid w:val="008834CF"/>
    <w:rsid w:val="00884244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24485"/>
    <w:rsid w:val="00925E06"/>
    <w:rsid w:val="00926C0E"/>
    <w:rsid w:val="00930CE9"/>
    <w:rsid w:val="0094747F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49A"/>
    <w:rsid w:val="009B751A"/>
    <w:rsid w:val="009C1184"/>
    <w:rsid w:val="009C6E3E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36EF"/>
    <w:rsid w:val="00AB4BB4"/>
    <w:rsid w:val="00AB549C"/>
    <w:rsid w:val="00AD46A4"/>
    <w:rsid w:val="00AD48B4"/>
    <w:rsid w:val="00AD6760"/>
    <w:rsid w:val="00AE0EFD"/>
    <w:rsid w:val="00B13421"/>
    <w:rsid w:val="00B33D7D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BE2474"/>
    <w:rsid w:val="00C016EB"/>
    <w:rsid w:val="00C036D6"/>
    <w:rsid w:val="00C116E4"/>
    <w:rsid w:val="00C1183D"/>
    <w:rsid w:val="00C14143"/>
    <w:rsid w:val="00C1599F"/>
    <w:rsid w:val="00C176B6"/>
    <w:rsid w:val="00C2419B"/>
    <w:rsid w:val="00C26673"/>
    <w:rsid w:val="00C33B75"/>
    <w:rsid w:val="00C36E73"/>
    <w:rsid w:val="00C37AFA"/>
    <w:rsid w:val="00C424BD"/>
    <w:rsid w:val="00C62788"/>
    <w:rsid w:val="00C62D93"/>
    <w:rsid w:val="00C766FA"/>
    <w:rsid w:val="00C83775"/>
    <w:rsid w:val="00C85AC1"/>
    <w:rsid w:val="00C94D36"/>
    <w:rsid w:val="00CA2643"/>
    <w:rsid w:val="00CA4954"/>
    <w:rsid w:val="00CA7575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B0C"/>
    <w:rsid w:val="00CE71E1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D2B25"/>
    <w:rsid w:val="00DD532D"/>
    <w:rsid w:val="00DE37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47C2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50D8A"/>
    <w:rsid w:val="00F51B11"/>
    <w:rsid w:val="00F52A7A"/>
    <w:rsid w:val="00F56343"/>
    <w:rsid w:val="00F60150"/>
    <w:rsid w:val="00F74C37"/>
    <w:rsid w:val="00F768FE"/>
    <w:rsid w:val="00F77194"/>
    <w:rsid w:val="00F90C98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361C1AF"/>
    <w:rsid w:val="06BB6126"/>
    <w:rsid w:val="0B9021FC"/>
    <w:rsid w:val="0CCE3A71"/>
    <w:rsid w:val="0D364545"/>
    <w:rsid w:val="0DA33D69"/>
    <w:rsid w:val="10B327CA"/>
    <w:rsid w:val="136E1F19"/>
    <w:rsid w:val="186D0065"/>
    <w:rsid w:val="1B82A3CE"/>
    <w:rsid w:val="1BD78B82"/>
    <w:rsid w:val="1F0C7181"/>
    <w:rsid w:val="21B18E53"/>
    <w:rsid w:val="28148D61"/>
    <w:rsid w:val="2840BB8D"/>
    <w:rsid w:val="284C871F"/>
    <w:rsid w:val="2A03914C"/>
    <w:rsid w:val="2B417DDE"/>
    <w:rsid w:val="2BB8529E"/>
    <w:rsid w:val="2ECF7D17"/>
    <w:rsid w:val="2F92A881"/>
    <w:rsid w:val="36791F18"/>
    <w:rsid w:val="36B2278C"/>
    <w:rsid w:val="383EA946"/>
    <w:rsid w:val="394C2280"/>
    <w:rsid w:val="3A75FEE2"/>
    <w:rsid w:val="40152A06"/>
    <w:rsid w:val="41E3867E"/>
    <w:rsid w:val="44432CF6"/>
    <w:rsid w:val="46740400"/>
    <w:rsid w:val="48C29E47"/>
    <w:rsid w:val="49E571EF"/>
    <w:rsid w:val="4A958AA2"/>
    <w:rsid w:val="4C05B8AF"/>
    <w:rsid w:val="4C730C62"/>
    <w:rsid w:val="4EE7A24C"/>
    <w:rsid w:val="5209D267"/>
    <w:rsid w:val="54D8F995"/>
    <w:rsid w:val="562CA08E"/>
    <w:rsid w:val="5B232E0B"/>
    <w:rsid w:val="5B486057"/>
    <w:rsid w:val="5C9719EC"/>
    <w:rsid w:val="620E414A"/>
    <w:rsid w:val="656815F0"/>
    <w:rsid w:val="6741DE98"/>
    <w:rsid w:val="68BFAF41"/>
    <w:rsid w:val="6A754AE3"/>
    <w:rsid w:val="6AAD26D4"/>
    <w:rsid w:val="6B7653A3"/>
    <w:rsid w:val="70E1D37E"/>
    <w:rsid w:val="73BA9A84"/>
    <w:rsid w:val="73C5E1B6"/>
    <w:rsid w:val="759B2481"/>
    <w:rsid w:val="75CFB4F8"/>
    <w:rsid w:val="77731FEB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semiHidden="1" w:unhideWhenUsed="1"/>
    <w:lsdException w:name="toc 2" w:locked="1" w:uiPriority="0" w:semiHidden="1" w:unhideWhenUsed="1"/>
    <w:lsdException w:name="toc 3" w:locked="1" w:uiPriority="0" w:semiHidden="1" w:unhideWhenUsed="1"/>
    <w:lsdException w:name="toc 4" w:locked="1" w:uiPriority="0" w:semiHidden="1" w:unhideWhenUsed="1"/>
    <w:lsdException w:name="toc 5" w:locked="1" w:uiPriority="0" w:semiHidden="1" w:unhideWhenUsed="1"/>
    <w:lsdException w:name="toc 6" w:locked="1" w:uiPriority="0" w:semiHidden="1" w:unhideWhenUsed="1"/>
    <w:lsdException w:name="toc 7" w:locked="1" w:uiPriority="0" w:semiHidden="1" w:unhideWhenUsed="1"/>
    <w:lsdException w:name="toc 8" w:locked="1" w:uiPriority="0" w:semiHidden="1" w:unhideWhenUsed="1"/>
    <w:lsdException w:name="toc 9" w:locked="1" w:uiPriority="0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Titlu2">
    <w:name w:val="heading 2"/>
    <w:basedOn w:val="Normal"/>
    <w:next w:val="Normal"/>
    <w:link w:val="Titlu2Caracte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Titlu3">
    <w:name w:val="heading 3"/>
    <w:basedOn w:val="Normal"/>
    <w:next w:val="Normal"/>
    <w:link w:val="Titlu3Caracte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Fontdeparagrafimplicit" w:default="1">
    <w:name w:val="Default Paragraph Font"/>
    <w:uiPriority w:val="1"/>
    <w:semiHidden/>
    <w:unhideWhenUsed/>
  </w:style>
  <w:style w:type="table" w:styleId="Tabel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FrListare" w:default="1">
    <w:name w:val="No List"/>
    <w:uiPriority w:val="99"/>
    <w:semiHidden/>
    <w:unhideWhenUsed/>
  </w:style>
  <w:style w:type="paragraph" w:styleId="Listparagraf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elgril">
    <w:name w:val="Table Grid"/>
    <w:basedOn w:val="Tabel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TextnBalon">
    <w:name w:val="Balloon Text"/>
    <w:basedOn w:val="Normal"/>
    <w:link w:val="TextnBalonCaracte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TextnBalonCaracter" w:customStyle="1">
    <w:name w:val="Text în Balon Caracter"/>
    <w:basedOn w:val="Fontdeparagrafimplicit"/>
    <w:link w:val="TextnBalon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Antet">
    <w:name w:val="header"/>
    <w:basedOn w:val="Normal"/>
    <w:link w:val="AntetCaracte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AntetCaracter" w:customStyle="1">
    <w:name w:val="Antet Caracter"/>
    <w:basedOn w:val="Fontdeparagrafimplicit"/>
    <w:link w:val="Antet"/>
    <w:uiPriority w:val="99"/>
    <w:locked/>
    <w:rsid w:val="006B0230"/>
    <w:rPr>
      <w:rFonts w:cs="Times New Roman"/>
      <w:lang w:val="ro-RO" w:eastAsia="x-none"/>
    </w:rPr>
  </w:style>
  <w:style w:type="paragraph" w:styleId="Subsol">
    <w:name w:val="footer"/>
    <w:basedOn w:val="Normal"/>
    <w:link w:val="SubsolCaracte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SubsolCaracter" w:customStyle="1">
    <w:name w:val="Subsol Caracter"/>
    <w:basedOn w:val="Fontdeparagrafimplicit"/>
    <w:link w:val="Subsol"/>
    <w:uiPriority w:val="99"/>
    <w:locked/>
    <w:rsid w:val="006B0230"/>
    <w:rPr>
      <w:rFonts w:cs="Times New Roman"/>
      <w:lang w:val="ro-RO" w:eastAsia="x-none"/>
    </w:rPr>
  </w:style>
  <w:style w:type="character" w:styleId="Titlu3Caracter" w:customStyle="1">
    <w:name w:val="Titlu 3 Caracter"/>
    <w:basedOn w:val="Fontdeparagrafimplicit"/>
    <w:link w:val="Titlu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Fontdeparagrafimplici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Fontdeparagrafimplicit"/>
    <w:uiPriority w:val="99"/>
    <w:unhideWhenUsed/>
    <w:rPr>
      <w:color w:val="0000FF" w:themeColor="hyperlink"/>
      <w:u w:val="single"/>
    </w:rPr>
  </w:style>
  <w:style w:type="character" w:styleId="Titlu2Caracter" w:customStyle="1">
    <w:name w:val="Titlu 2 Caracter"/>
    <w:basedOn w:val="Fontdeparagrafimplicit"/>
    <w:link w:val="Titlu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Corptext">
    <w:name w:val="Body Text"/>
    <w:basedOn w:val="Normal"/>
    <w:link w:val="CorptextCaracter"/>
    <w:rsid w:val="00801DB0"/>
    <w:pPr>
      <w:spacing w:after="120"/>
    </w:pPr>
    <w:rPr>
      <w:rFonts w:eastAsia="Calibri"/>
      <w:lang w:val="en-US"/>
    </w:rPr>
  </w:style>
  <w:style w:type="character" w:styleId="CorptextCaracter" w:customStyle="1">
    <w:name w:val="Corp text Caracter"/>
    <w:basedOn w:val="Fontdeparagrafimplicit"/>
    <w:link w:val="Corptext"/>
    <w:rsid w:val="00801DB0"/>
    <w:rPr>
      <w:rFonts w:eastAsia="Calibri" w:cs="Times New Roman"/>
    </w:rPr>
  </w:style>
  <w:style w:type="character" w:styleId="Referincomentariu">
    <w:name w:val="annotation reference"/>
    <w:basedOn w:val="Fontdeparagrafimplicit"/>
    <w:uiPriority w:val="99"/>
    <w:semiHidden/>
    <w:unhideWhenUsed/>
    <w:rsid w:val="003341B8"/>
    <w:rPr>
      <w:sz w:val="16"/>
      <w:szCs w:val="16"/>
    </w:rPr>
  </w:style>
  <w:style w:type="paragraph" w:styleId="Textcomentariu">
    <w:name w:val="annotation text"/>
    <w:basedOn w:val="Normal"/>
    <w:link w:val="TextcomentariuCaracte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TextcomentariuCaracter" w:customStyle="1">
    <w:name w:val="Text comentariu Caracter"/>
    <w:basedOn w:val="Fontdeparagrafimplicit"/>
    <w:link w:val="Textcomentariu"/>
    <w:uiPriority w:val="99"/>
    <w:rsid w:val="003341B8"/>
    <w:rPr>
      <w:rFonts w:cs="Times New Roman"/>
      <w:sz w:val="20"/>
      <w:szCs w:val="20"/>
      <w:lang w:val="ro-RO"/>
    </w:rPr>
  </w:style>
  <w:style w:type="paragraph" w:styleId="SubiectComentariu">
    <w:name w:val="annotation subject"/>
    <w:basedOn w:val="Textcomentariu"/>
    <w:next w:val="Textcomentariu"/>
    <w:link w:val="SubiectComentariuCaracter"/>
    <w:uiPriority w:val="99"/>
    <w:semiHidden/>
    <w:unhideWhenUsed/>
    <w:rsid w:val="003341B8"/>
    <w:rPr>
      <w:b/>
      <w:bCs/>
    </w:rPr>
  </w:style>
  <w:style w:type="character" w:styleId="SubiectComentariuCaracter" w:customStyle="1">
    <w:name w:val="Subiect Comentariu Caracter"/>
    <w:basedOn w:val="TextcomentariuCaracter"/>
    <w:link w:val="SubiectComentariu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zuire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TextnotdesubsolCaracter" w:customStyle="1">
    <w:name w:val="Text notă de subsol Caracter"/>
    <w:basedOn w:val="Fontdeparagrafimplicit"/>
    <w:link w:val="Textnotdesubsol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Referinnotdesubsol">
    <w:name w:val="footnote reference"/>
    <w:basedOn w:val="Fontdeparagrafimplici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Accentuat">
    <w:name w:val="Emphasis"/>
    <w:basedOn w:val="Fontdeparagrafimplici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39a3110f9d026fdc42b6c4a9265df926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30fa39c8353d90b11d493162fa2d1db4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4A18C64-225A-4458-97C1-B6972D2CEE6B}"/>
</file>

<file path=customXml/itemProps4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MARIA-MAGDALENA STAN (139054)</dc:creator>
  <lastModifiedBy>SOFIA-LOREDANA TUDOR (139057)</lastModifiedBy>
  <revision>44</revision>
  <dcterms:created xsi:type="dcterms:W3CDTF">2025-06-22T05:40:00.0000000Z</dcterms:created>
  <dcterms:modified xsi:type="dcterms:W3CDTF">2025-11-05T22:29:52.2258780Z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